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1E617" w14:textId="77777777" w:rsidR="008243D9" w:rsidRPr="00746655"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bookmarkStart w:id="0" w:name="_GoBack"/>
      <w:bookmarkEnd w:id="0"/>
      <w:r w:rsidRPr="00746655">
        <w:rPr>
          <w:rFonts w:ascii="Arial" w:eastAsia="Times New Roman" w:hAnsi="Arial" w:cs="Times New Roman"/>
          <w:b/>
          <w:szCs w:val="20"/>
        </w:rPr>
        <w:t>PREDRAČUN št. 1/</w:t>
      </w:r>
      <w:r w:rsidR="00FE7E5E">
        <w:rPr>
          <w:rFonts w:ascii="Arial" w:eastAsia="Times New Roman" w:hAnsi="Arial" w:cs="Times New Roman"/>
          <w:b/>
          <w:szCs w:val="20"/>
        </w:rPr>
        <w:t>6</w:t>
      </w:r>
    </w:p>
    <w:p w14:paraId="2B24ECDA" w14:textId="77777777" w:rsidR="008243D9" w:rsidRDefault="008243D9" w:rsidP="008243D9">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w:t>
      </w:r>
      <w:r w:rsidR="00FE7E5E">
        <w:rPr>
          <w:rFonts w:ascii="Arial" w:eastAsia="Times New Roman" w:hAnsi="Arial" w:cs="Arial"/>
          <w:b/>
        </w:rPr>
        <w:t>78</w:t>
      </w:r>
      <w:r w:rsidRPr="00746655">
        <w:rPr>
          <w:rFonts w:ascii="Arial" w:eastAsia="Times New Roman" w:hAnsi="Arial" w:cs="Arial"/>
          <w:b/>
        </w:rPr>
        <w:t>/20</w:t>
      </w:r>
      <w:r>
        <w:rPr>
          <w:rFonts w:ascii="Arial" w:eastAsia="Times New Roman" w:hAnsi="Arial" w:cs="Arial"/>
          <w:b/>
        </w:rPr>
        <w:t>20</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sidR="00FE7E5E">
        <w:rPr>
          <w:rFonts w:ascii="Arial" w:eastAsia="Times New Roman" w:hAnsi="Arial" w:cs="Arial"/>
          <w:b/>
        </w:rPr>
        <w:t>VILIČARJEV</w:t>
      </w:r>
      <w:r>
        <w:rPr>
          <w:rFonts w:ascii="Arial" w:eastAsia="Times New Roman" w:hAnsi="Arial" w:cs="Arial"/>
          <w:b/>
        </w:rPr>
        <w:t xml:space="preserve"> </w:t>
      </w:r>
    </w:p>
    <w:p w14:paraId="429F41A2" w14:textId="77777777" w:rsidR="008243D9" w:rsidRDefault="008243D9" w:rsidP="008243D9">
      <w:pPr>
        <w:spacing w:after="0" w:line="260" w:lineRule="atLeast"/>
        <w:rPr>
          <w:rFonts w:ascii="Arial" w:eastAsia="Times New Roman" w:hAnsi="Arial" w:cs="Arial"/>
          <w:b/>
        </w:rPr>
      </w:pPr>
    </w:p>
    <w:p w14:paraId="72A5C6E7" w14:textId="77777777" w:rsidR="008243D9" w:rsidRPr="009750D5" w:rsidRDefault="008243D9" w:rsidP="008243D9">
      <w:pPr>
        <w:spacing w:after="0" w:line="260" w:lineRule="atLeast"/>
        <w:rPr>
          <w:rFonts w:ascii="Arial" w:eastAsia="Times New Roman" w:hAnsi="Arial" w:cs="Arial"/>
          <w:b/>
        </w:rPr>
      </w:pPr>
    </w:p>
    <w:p w14:paraId="5CCC9110" w14:textId="77777777" w:rsidR="008243D9" w:rsidRPr="00223C44" w:rsidRDefault="008243D9" w:rsidP="001222F0">
      <w:pPr>
        <w:shd w:val="clear" w:color="auto" w:fill="C4BC96"/>
        <w:spacing w:line="288" w:lineRule="auto"/>
        <w:jc w:val="both"/>
        <w:rPr>
          <w:rFonts w:ascii="Arial" w:hAnsi="Arial" w:cs="Arial"/>
          <w:b/>
        </w:rPr>
      </w:pPr>
      <w:r w:rsidRPr="00223C44">
        <w:rPr>
          <w:rFonts w:ascii="Arial" w:hAnsi="Arial" w:cs="Arial"/>
          <w:b/>
        </w:rPr>
        <w:t xml:space="preserve">SKLOP </w:t>
      </w:r>
      <w:r>
        <w:rPr>
          <w:rFonts w:ascii="Arial" w:hAnsi="Arial" w:cs="Arial"/>
          <w:b/>
        </w:rPr>
        <w:t>1</w:t>
      </w:r>
      <w:r w:rsidRPr="00223C44">
        <w:rPr>
          <w:rFonts w:ascii="Arial" w:hAnsi="Arial" w:cs="Arial"/>
          <w:b/>
        </w:rPr>
        <w:t xml:space="preserve">: </w:t>
      </w:r>
      <w:r w:rsidR="00FE7E5E" w:rsidRPr="00A867BA">
        <w:rPr>
          <w:rFonts w:ascii="Arial" w:hAnsi="Arial" w:cs="Arial"/>
          <w:b/>
          <w:sz w:val="20"/>
          <w:szCs w:val="20"/>
        </w:rPr>
        <w:t xml:space="preserve">Vzdrževanje </w:t>
      </w:r>
      <w:r w:rsidR="00FE7E5E" w:rsidRPr="005B62CA">
        <w:rPr>
          <w:rFonts w:ascii="Arial" w:hAnsi="Arial" w:cs="Arial"/>
          <w:b/>
          <w:sz w:val="20"/>
          <w:szCs w:val="20"/>
        </w:rPr>
        <w:t>ROČNIH PALETNIH VILIČARJEV</w:t>
      </w:r>
    </w:p>
    <w:p w14:paraId="2EE60A79" w14:textId="77777777" w:rsidR="008243D9" w:rsidRDefault="008243D9" w:rsidP="008243D9">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4A2CA0DE" w14:textId="77777777" w:rsidR="008243D9" w:rsidRPr="00746655" w:rsidRDefault="008243D9" w:rsidP="008243D9">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1"/>
        <w:gridCol w:w="6124"/>
      </w:tblGrid>
      <w:tr w:rsidR="008243D9" w:rsidRPr="00F2542F" w14:paraId="4AB088E6" w14:textId="77777777" w:rsidTr="00CC2F2F">
        <w:trPr>
          <w:trHeight w:val="480"/>
        </w:trPr>
        <w:tc>
          <w:tcPr>
            <w:tcW w:w="8051" w:type="dxa"/>
            <w:shd w:val="clear" w:color="auto" w:fill="auto"/>
            <w:vAlign w:val="center"/>
          </w:tcPr>
          <w:p w14:paraId="2D24477B"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124" w:type="dxa"/>
            <w:shd w:val="clear" w:color="auto" w:fill="auto"/>
            <w:vAlign w:val="center"/>
          </w:tcPr>
          <w:p w14:paraId="63D70390"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6BB2F793" w14:textId="77777777" w:rsidTr="00CC2F2F">
        <w:trPr>
          <w:trHeight w:val="480"/>
        </w:trPr>
        <w:tc>
          <w:tcPr>
            <w:tcW w:w="8051" w:type="dxa"/>
            <w:shd w:val="clear" w:color="auto" w:fill="auto"/>
            <w:vAlign w:val="center"/>
          </w:tcPr>
          <w:p w14:paraId="7180B45F"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124" w:type="dxa"/>
            <w:shd w:val="clear" w:color="auto" w:fill="auto"/>
            <w:vAlign w:val="center"/>
          </w:tcPr>
          <w:p w14:paraId="71949206"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4BD0A4EF" w14:textId="77777777" w:rsidR="008243D9" w:rsidRPr="00F2542F" w:rsidRDefault="008243D9" w:rsidP="008243D9">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8243D9" w:rsidRPr="00F2542F" w14:paraId="7E1612B1" w14:textId="77777777" w:rsidTr="00262B85">
        <w:trPr>
          <w:cantSplit/>
          <w:trHeight w:val="850"/>
        </w:trPr>
        <w:tc>
          <w:tcPr>
            <w:tcW w:w="585" w:type="dxa"/>
            <w:vAlign w:val="center"/>
          </w:tcPr>
          <w:p w14:paraId="1E543945"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Zap.</w:t>
            </w:r>
          </w:p>
          <w:p w14:paraId="2025DABE"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67457A38"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6F6EB652"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Vrednost</w:t>
            </w:r>
          </w:p>
          <w:p w14:paraId="05554AEC"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427FF33" w14:textId="2C5604DA" w:rsidR="008243D9" w:rsidRPr="00F2542F" w:rsidRDefault="00623070" w:rsidP="00262B85">
            <w:pPr>
              <w:spacing w:after="0" w:line="240" w:lineRule="auto"/>
              <w:jc w:val="center"/>
              <w:rPr>
                <w:rFonts w:ascii="Arial" w:hAnsi="Arial" w:cs="Arial"/>
                <w:b/>
                <w:sz w:val="20"/>
                <w:szCs w:val="20"/>
              </w:rPr>
            </w:pPr>
            <w:r>
              <w:rPr>
                <w:rFonts w:ascii="Arial" w:hAnsi="Arial" w:cs="Arial"/>
                <w:b/>
                <w:sz w:val="20"/>
                <w:szCs w:val="20"/>
              </w:rPr>
              <w:t>22% DDV</w:t>
            </w:r>
          </w:p>
          <w:p w14:paraId="7D761B98"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370D8EC7"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Vrednost</w:t>
            </w:r>
          </w:p>
          <w:p w14:paraId="1E2B4C2D" w14:textId="77777777" w:rsidR="008243D9" w:rsidRPr="00F2542F" w:rsidRDefault="008243D9" w:rsidP="00262B85">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243D9" w:rsidRPr="00F2542F" w14:paraId="00BA7344" w14:textId="77777777" w:rsidTr="00262B85">
        <w:trPr>
          <w:cantSplit/>
          <w:trHeight w:val="368"/>
        </w:trPr>
        <w:tc>
          <w:tcPr>
            <w:tcW w:w="585" w:type="dxa"/>
            <w:vAlign w:val="bottom"/>
          </w:tcPr>
          <w:p w14:paraId="2FD800EB"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CA81183"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26B495C6"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8E295D5"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79B0278" w14:textId="77777777" w:rsidR="008243D9" w:rsidRPr="00E91DA0" w:rsidRDefault="008243D9" w:rsidP="00262B85">
            <w:pPr>
              <w:spacing w:after="0" w:line="240" w:lineRule="auto"/>
              <w:jc w:val="center"/>
              <w:rPr>
                <w:rFonts w:ascii="Arial" w:hAnsi="Arial" w:cs="Arial"/>
                <w:i/>
                <w:sz w:val="20"/>
                <w:szCs w:val="20"/>
              </w:rPr>
            </w:pPr>
            <w:r w:rsidRPr="00E91DA0">
              <w:rPr>
                <w:rFonts w:ascii="Arial" w:hAnsi="Arial" w:cs="Arial"/>
                <w:i/>
                <w:sz w:val="20"/>
                <w:szCs w:val="20"/>
              </w:rPr>
              <w:t>5</w:t>
            </w:r>
          </w:p>
        </w:tc>
      </w:tr>
      <w:tr w:rsidR="004B6825" w:rsidRPr="00F2542F" w14:paraId="388ADB35" w14:textId="77777777" w:rsidTr="00262B85">
        <w:trPr>
          <w:cantSplit/>
          <w:trHeight w:val="964"/>
        </w:trPr>
        <w:tc>
          <w:tcPr>
            <w:tcW w:w="585" w:type="dxa"/>
            <w:vAlign w:val="center"/>
          </w:tcPr>
          <w:p w14:paraId="0BE497A0" w14:textId="77777777" w:rsidR="004B6825" w:rsidRPr="00F2542F" w:rsidRDefault="004B6825" w:rsidP="00262B85">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5B999723" w14:textId="77777777" w:rsidR="004B6825" w:rsidRPr="00F2542F" w:rsidRDefault="004B6825" w:rsidP="00FE7E5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sidR="00FE7E5E">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2E480008" w14:textId="77777777" w:rsidR="004B6825" w:rsidRDefault="004B6825" w:rsidP="004B682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B35FAB1" w14:textId="77777777" w:rsidR="004B6825" w:rsidRDefault="00FE7E5E" w:rsidP="00D527BC">
            <w:pPr>
              <w:spacing w:after="0" w:line="240" w:lineRule="auto"/>
              <w:jc w:val="center"/>
              <w:rPr>
                <w:rFonts w:ascii="Arial" w:hAnsi="Arial" w:cs="Arial"/>
                <w:i/>
                <w:sz w:val="12"/>
                <w:szCs w:val="20"/>
              </w:rPr>
            </w:pPr>
            <w:r>
              <w:rPr>
                <w:rFonts w:ascii="Arial" w:hAnsi="Arial" w:cs="Arial"/>
                <w:i/>
                <w:sz w:val="12"/>
                <w:szCs w:val="20"/>
              </w:rPr>
              <w:t>4</w:t>
            </w:r>
            <w:r w:rsidR="004B6825">
              <w:rPr>
                <w:rFonts w:ascii="Arial" w:hAnsi="Arial" w:cs="Arial"/>
                <w:i/>
                <w:sz w:val="12"/>
                <w:szCs w:val="20"/>
              </w:rPr>
              <w:t>0 %</w:t>
            </w:r>
          </w:p>
          <w:p w14:paraId="00DF0C3B" w14:textId="77777777" w:rsidR="00E66404" w:rsidRPr="002443E0" w:rsidRDefault="00E66404" w:rsidP="00E66404">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07E4E231"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72C63276"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r>
      <w:tr w:rsidR="004B6825" w:rsidRPr="004B6825" w14:paraId="016D5A4E" w14:textId="77777777" w:rsidTr="00262B85">
        <w:trPr>
          <w:cantSplit/>
          <w:trHeight w:val="964"/>
        </w:trPr>
        <w:tc>
          <w:tcPr>
            <w:tcW w:w="585" w:type="dxa"/>
            <w:vAlign w:val="center"/>
          </w:tcPr>
          <w:p w14:paraId="42084590" w14:textId="77777777" w:rsidR="008243D9" w:rsidRPr="004B6825" w:rsidRDefault="004B6825" w:rsidP="00262B85">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2617FD3" w14:textId="77777777" w:rsidR="008243D9" w:rsidRPr="004B6825" w:rsidRDefault="001109F5" w:rsidP="00FE7E5E">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sidR="00FE7E5E">
              <w:rPr>
                <w:rFonts w:ascii="Arial" w:hAnsi="Arial" w:cs="Arial"/>
                <w:snapToGrid w:val="0"/>
                <w:color w:val="000000" w:themeColor="text1"/>
                <w:sz w:val="20"/>
                <w:szCs w:val="20"/>
              </w:rPr>
              <w:t>maziv - skupaj</w:t>
            </w:r>
          </w:p>
        </w:tc>
        <w:tc>
          <w:tcPr>
            <w:tcW w:w="2079" w:type="dxa"/>
            <w:tcBorders>
              <w:bottom w:val="single" w:sz="4" w:space="0" w:color="auto"/>
            </w:tcBorders>
            <w:shd w:val="clear" w:color="auto" w:fill="BFBFBF" w:themeFill="background1" w:themeFillShade="BF"/>
          </w:tcPr>
          <w:p w14:paraId="0171ABAE" w14:textId="77777777" w:rsidR="008243D9" w:rsidRPr="004B6825" w:rsidRDefault="008243D9" w:rsidP="00D527BC">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0D3E684" w14:textId="77777777" w:rsidR="00D527BC" w:rsidRPr="004B6825" w:rsidRDefault="00FE7E5E" w:rsidP="00D527BC">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w:t>
            </w:r>
            <w:r w:rsidR="00E17BD9" w:rsidRPr="004B6825">
              <w:rPr>
                <w:rFonts w:ascii="Arial" w:hAnsi="Arial" w:cs="Arial"/>
                <w:i/>
                <w:color w:val="000000" w:themeColor="text1"/>
                <w:sz w:val="12"/>
                <w:szCs w:val="20"/>
              </w:rPr>
              <w:t>0</w:t>
            </w:r>
            <w:r w:rsidR="004B6825" w:rsidRPr="004B6825">
              <w:rPr>
                <w:rFonts w:ascii="Arial" w:hAnsi="Arial" w:cs="Arial"/>
                <w:i/>
                <w:color w:val="000000" w:themeColor="text1"/>
                <w:sz w:val="12"/>
                <w:szCs w:val="20"/>
              </w:rPr>
              <w:t xml:space="preserve"> </w:t>
            </w:r>
            <w:r w:rsidR="00D527BC" w:rsidRPr="004B6825">
              <w:rPr>
                <w:rFonts w:ascii="Arial" w:hAnsi="Arial" w:cs="Arial"/>
                <w:i/>
                <w:color w:val="000000" w:themeColor="text1"/>
                <w:sz w:val="12"/>
                <w:szCs w:val="20"/>
              </w:rPr>
              <w:t>%</w:t>
            </w:r>
          </w:p>
          <w:p w14:paraId="5C3F0130" w14:textId="77777777" w:rsidR="00D527BC" w:rsidRPr="004B6825" w:rsidRDefault="00D527BC" w:rsidP="00E66404">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781D6C5B"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1BD2CF74"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r>
      <w:tr w:rsidR="009169DB" w:rsidRPr="004B6825" w14:paraId="24BA94C4" w14:textId="77777777" w:rsidTr="00CC2F2F">
        <w:trPr>
          <w:cantSplit/>
          <w:trHeight w:val="876"/>
        </w:trPr>
        <w:tc>
          <w:tcPr>
            <w:tcW w:w="585" w:type="dxa"/>
            <w:vAlign w:val="center"/>
          </w:tcPr>
          <w:p w14:paraId="5B2E088C" w14:textId="77777777" w:rsidR="009169DB" w:rsidRPr="004B6825" w:rsidRDefault="00FE7E5E" w:rsidP="009169DB">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100AD521" w14:textId="77777777" w:rsidR="009169DB" w:rsidRPr="00CA00B3" w:rsidRDefault="009169DB" w:rsidP="00FE7E5E">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sidR="00FE7E5E">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0A9F1202" w14:textId="77777777" w:rsidR="009169DB" w:rsidRPr="004B6825" w:rsidRDefault="009169DB" w:rsidP="009169DB">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138280FD" w14:textId="77777777" w:rsidR="009169DB" w:rsidRDefault="00FE7E5E" w:rsidP="009169DB">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009169DB" w:rsidRPr="004B6825">
              <w:rPr>
                <w:rFonts w:ascii="Arial" w:hAnsi="Arial" w:cs="Arial"/>
                <w:i/>
                <w:color w:val="000000" w:themeColor="text1"/>
                <w:sz w:val="12"/>
                <w:szCs w:val="20"/>
              </w:rPr>
              <w:t>%</w:t>
            </w:r>
          </w:p>
          <w:p w14:paraId="109B2E79" w14:textId="77777777" w:rsidR="00E66404" w:rsidRPr="004B6825" w:rsidRDefault="00E66404" w:rsidP="00E66404">
            <w:pPr>
              <w:spacing w:before="120" w:after="0" w:line="240" w:lineRule="auto"/>
              <w:jc w:val="center"/>
              <w:rPr>
                <w:rFonts w:ascii="Arial" w:hAnsi="Arial" w:cs="Arial"/>
                <w:i/>
                <w:color w:val="000000" w:themeColor="text1"/>
                <w:sz w:val="12"/>
                <w:szCs w:val="20"/>
              </w:rPr>
            </w:pPr>
          </w:p>
        </w:tc>
        <w:tc>
          <w:tcPr>
            <w:tcW w:w="2079" w:type="dxa"/>
            <w:vAlign w:val="center"/>
          </w:tcPr>
          <w:p w14:paraId="2C529327" w14:textId="77777777" w:rsidR="009169DB" w:rsidRPr="006D2A84" w:rsidRDefault="009169DB" w:rsidP="00E66404">
            <w:pPr>
              <w:spacing w:after="0" w:line="288" w:lineRule="auto"/>
              <w:jc w:val="center"/>
              <w:rPr>
                <w:rFonts w:ascii="Arial" w:hAnsi="Arial" w:cs="Arial"/>
                <w:b/>
                <w:snapToGrid w:val="0"/>
                <w:color w:val="000000" w:themeColor="text1"/>
                <w:sz w:val="24"/>
                <w:szCs w:val="20"/>
              </w:rPr>
            </w:pPr>
          </w:p>
        </w:tc>
        <w:tc>
          <w:tcPr>
            <w:tcW w:w="2079" w:type="dxa"/>
            <w:vAlign w:val="center"/>
          </w:tcPr>
          <w:p w14:paraId="76E405AC" w14:textId="77777777" w:rsidR="009169DB" w:rsidRPr="006D2A84" w:rsidRDefault="009169DB" w:rsidP="00E66404">
            <w:pPr>
              <w:spacing w:after="0" w:line="288" w:lineRule="auto"/>
              <w:jc w:val="center"/>
              <w:rPr>
                <w:rFonts w:ascii="Arial" w:hAnsi="Arial" w:cs="Arial"/>
                <w:b/>
                <w:snapToGrid w:val="0"/>
                <w:color w:val="000000" w:themeColor="text1"/>
                <w:sz w:val="24"/>
                <w:szCs w:val="20"/>
              </w:rPr>
            </w:pPr>
          </w:p>
        </w:tc>
      </w:tr>
    </w:tbl>
    <w:p w14:paraId="24E9F1A8" w14:textId="77777777" w:rsidR="000F3D73" w:rsidRDefault="000F3D73" w:rsidP="00CC2F2F">
      <w:pPr>
        <w:tabs>
          <w:tab w:val="left" w:pos="375"/>
        </w:tabs>
        <w:spacing w:line="288" w:lineRule="auto"/>
        <w:jc w:val="both"/>
        <w:rPr>
          <w:b/>
          <w:szCs w:val="20"/>
        </w:rPr>
      </w:pPr>
    </w:p>
    <w:p w14:paraId="3DE87453" w14:textId="77777777" w:rsidR="000F3D73" w:rsidRPr="009C0573" w:rsidRDefault="00CC2F2F" w:rsidP="000F3D73">
      <w:pPr>
        <w:tabs>
          <w:tab w:val="left" w:pos="375"/>
        </w:tabs>
        <w:spacing w:after="0" w:line="240" w:lineRule="auto"/>
        <w:jc w:val="both"/>
        <w:rPr>
          <w:b/>
          <w:color w:val="000000" w:themeColor="text1"/>
          <w:szCs w:val="20"/>
        </w:rPr>
      </w:pPr>
      <w:r w:rsidRPr="009C0573">
        <w:rPr>
          <w:b/>
          <w:color w:val="000000" w:themeColor="text1"/>
          <w:szCs w:val="20"/>
        </w:rPr>
        <w:t>OPOMBA:</w:t>
      </w:r>
    </w:p>
    <w:p w14:paraId="19C37A22" w14:textId="60107ABF" w:rsidR="000F3D73" w:rsidRPr="009C0573" w:rsidRDefault="000F3D73" w:rsidP="009C0573">
      <w:pPr>
        <w:tabs>
          <w:tab w:val="left" w:pos="375"/>
        </w:tabs>
        <w:spacing w:after="0" w:line="240" w:lineRule="auto"/>
        <w:ind w:left="360"/>
        <w:jc w:val="both"/>
        <w:rPr>
          <w:b/>
          <w:color w:val="000000" w:themeColor="text1"/>
          <w:szCs w:val="20"/>
        </w:rPr>
      </w:pPr>
      <w:r w:rsidRPr="009C0573">
        <w:rPr>
          <w:b/>
          <w:color w:val="000000" w:themeColor="text1"/>
          <w:szCs w:val="20"/>
        </w:rPr>
        <w:t>Stroški</w:t>
      </w:r>
      <w:r w:rsidR="005D4AA6" w:rsidRPr="009C0573">
        <w:rPr>
          <w:b/>
          <w:color w:val="000000" w:themeColor="text1"/>
          <w:szCs w:val="20"/>
        </w:rPr>
        <w:t xml:space="preserve"> odstranitve in </w:t>
      </w:r>
      <w:r w:rsidRPr="009C0573">
        <w:rPr>
          <w:b/>
          <w:color w:val="000000" w:themeColor="text1"/>
          <w:szCs w:val="20"/>
        </w:rPr>
        <w:t>uničenja nevarnih odpadkov in tekočin</w:t>
      </w:r>
      <w:r w:rsidR="00361396">
        <w:rPr>
          <w:b/>
          <w:color w:val="000000" w:themeColor="text1"/>
          <w:szCs w:val="20"/>
        </w:rPr>
        <w:t xml:space="preserve"> niso vključeni v navedene cene,</w:t>
      </w:r>
      <w:r w:rsidRPr="009C0573">
        <w:rPr>
          <w:b/>
          <w:color w:val="000000" w:themeColor="text1"/>
          <w:szCs w:val="20"/>
        </w:rPr>
        <w:t xml:space="preserve"> ne smejo presegati 3% </w:t>
      </w:r>
      <w:r w:rsidR="009C0573" w:rsidRPr="009C0573">
        <w:rPr>
          <w:b/>
          <w:color w:val="000000" w:themeColor="text1"/>
          <w:szCs w:val="20"/>
        </w:rPr>
        <w:t>cene</w:t>
      </w:r>
      <w:r w:rsidRPr="009C0573">
        <w:rPr>
          <w:b/>
          <w:color w:val="000000" w:themeColor="text1"/>
          <w:szCs w:val="20"/>
        </w:rPr>
        <w:t xml:space="preserve"> celotne</w:t>
      </w:r>
      <w:r w:rsidR="009C0573" w:rsidRPr="009C0573">
        <w:rPr>
          <w:b/>
          <w:color w:val="000000" w:themeColor="text1"/>
          <w:szCs w:val="20"/>
        </w:rPr>
        <w:t xml:space="preserve"> storitve</w:t>
      </w:r>
      <w:r w:rsidR="00361396">
        <w:rPr>
          <w:b/>
          <w:color w:val="000000" w:themeColor="text1"/>
          <w:szCs w:val="20"/>
        </w:rPr>
        <w:t xml:space="preserve"> in se obračunajo za vsako posamezno naročilo kot ločena postavka</w:t>
      </w:r>
      <w:r w:rsidRPr="009C0573">
        <w:rPr>
          <w:b/>
          <w:color w:val="000000" w:themeColor="text1"/>
          <w:szCs w:val="20"/>
        </w:rPr>
        <w:t>.</w:t>
      </w:r>
      <w:r w:rsidR="005D4AA6" w:rsidRPr="009C0573">
        <w:rPr>
          <w:b/>
          <w:color w:val="000000" w:themeColor="text1"/>
          <w:szCs w:val="20"/>
        </w:rPr>
        <w:t xml:space="preserve"> Odstranitev in uničenje mora biti </w:t>
      </w:r>
      <w:r w:rsidR="009C0573" w:rsidRPr="009C0573">
        <w:rPr>
          <w:b/>
          <w:color w:val="000000" w:themeColor="text1"/>
          <w:szCs w:val="20"/>
        </w:rPr>
        <w:t xml:space="preserve">izvedeno </w:t>
      </w:r>
      <w:r w:rsidR="005D4AA6" w:rsidRPr="009C0573">
        <w:rPr>
          <w:b/>
          <w:color w:val="000000" w:themeColor="text1"/>
          <w:szCs w:val="20"/>
        </w:rPr>
        <w:t>skladno z ekološkimi predpisi.</w:t>
      </w:r>
    </w:p>
    <w:p w14:paraId="7533F5B2" w14:textId="77777777" w:rsidR="00CF0B06" w:rsidRPr="00D2139E" w:rsidRDefault="008243D9" w:rsidP="00CF0B06">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00CF0B06" w:rsidRPr="00D2139E">
        <w:rPr>
          <w:rFonts w:ascii="Arial" w:eastAsia="Times New Roman" w:hAnsi="Arial" w:cs="Arial"/>
          <w:i/>
          <w:sz w:val="20"/>
          <w:szCs w:val="20"/>
          <w:u w:val="single"/>
        </w:rPr>
        <w:t xml:space="preserve">Kot priloga k »Predračunu« je priložena Excelova tabela – »Priloga k predračunu«. </w:t>
      </w:r>
    </w:p>
    <w:p w14:paraId="65659E48" w14:textId="6EA11118" w:rsidR="00CF0B06" w:rsidRPr="00D2139E" w:rsidRDefault="00CF0B06" w:rsidP="00CF0B06">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lastRenderedPageBreak/>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0AAD76B7" w14:textId="06760A4C" w:rsidR="008243D9" w:rsidRPr="009C0573" w:rsidRDefault="00CF0B06" w:rsidP="00CF0B06">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3BB011E3" w14:textId="77777777" w:rsidR="00CC2F2F" w:rsidRDefault="00CC2F2F" w:rsidP="008243D9">
      <w:pPr>
        <w:tabs>
          <w:tab w:val="left" w:pos="375"/>
        </w:tabs>
        <w:spacing w:line="288" w:lineRule="auto"/>
        <w:jc w:val="both"/>
        <w:rPr>
          <w:szCs w:val="20"/>
        </w:rPr>
      </w:pPr>
    </w:p>
    <w:p w14:paraId="6CAB0F46"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975DA26"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93EEF66"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72DED1"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7DACBB2"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C54859" w14:textId="77777777" w:rsidR="008243D9" w:rsidRPr="00B7792D" w:rsidRDefault="008243D9" w:rsidP="008243D9">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4E75729F" w14:textId="77777777" w:rsidR="008243D9" w:rsidRDefault="008243D9" w:rsidP="008243D9">
      <w:pPr>
        <w:widowControl w:val="0"/>
        <w:tabs>
          <w:tab w:val="left" w:pos="375"/>
        </w:tabs>
        <w:spacing w:after="0" w:line="240" w:lineRule="auto"/>
        <w:jc w:val="both"/>
        <w:rPr>
          <w:rFonts w:ascii="Arial" w:eastAsia="Times New Roman" w:hAnsi="Arial" w:cs="Arial"/>
          <w:sz w:val="20"/>
          <w:szCs w:val="20"/>
        </w:rPr>
      </w:pPr>
    </w:p>
    <w:p w14:paraId="0ABB1402" w14:textId="77777777" w:rsidR="008243D9" w:rsidRPr="001A0F3D" w:rsidRDefault="008243D9" w:rsidP="008243D9">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45FB46D3"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D8EC09" w14:textId="25330D2A"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w:t>
      </w:r>
      <w:r w:rsidR="009873BC">
        <w:rPr>
          <w:rFonts w:ascii="Arial" w:eastAsia="Times New Roman" w:hAnsi="Arial" w:cs="Arial"/>
          <w:sz w:val="20"/>
          <w:szCs w:val="20"/>
        </w:rPr>
        <w:t xml:space="preserve"> in znaša _____________ EUR brez DDV in ____________ EUR z DDV</w:t>
      </w:r>
      <w:r>
        <w:rPr>
          <w:rFonts w:ascii="Arial" w:eastAsia="Times New Roman" w:hAnsi="Arial" w:cs="Arial"/>
          <w:sz w:val="20"/>
          <w:szCs w:val="20"/>
        </w:rPr>
        <w:t xml:space="preserve">. </w:t>
      </w:r>
    </w:p>
    <w:p w14:paraId="43E3F7E0"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27B7"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55B11" w14:textId="77777777" w:rsidR="008243D9" w:rsidRDefault="008243D9" w:rsidP="008243D9">
      <w:pPr>
        <w:rPr>
          <w:rFonts w:ascii="Arial" w:eastAsia="Times New Roman" w:hAnsi="Arial" w:cs="Times New Roman"/>
          <w:b/>
          <w:szCs w:val="20"/>
        </w:rPr>
      </w:pPr>
      <w:r>
        <w:rPr>
          <w:rFonts w:ascii="Arial" w:eastAsia="Times New Roman" w:hAnsi="Arial" w:cs="Times New Roman"/>
          <w:b/>
          <w:szCs w:val="20"/>
        </w:rPr>
        <w:br w:type="page"/>
      </w:r>
    </w:p>
    <w:p w14:paraId="22636EDF" w14:textId="77777777" w:rsidR="008243D9" w:rsidRPr="00746655"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št. </w:t>
      </w:r>
      <w:r w:rsidR="00FE7E5E">
        <w:rPr>
          <w:rFonts w:ascii="Arial" w:eastAsia="Times New Roman" w:hAnsi="Arial" w:cs="Times New Roman"/>
          <w:b/>
          <w:szCs w:val="20"/>
        </w:rPr>
        <w:t>2/6</w:t>
      </w:r>
    </w:p>
    <w:p w14:paraId="5BA136BA" w14:textId="77777777" w:rsidR="008243D9" w:rsidRPr="00746655" w:rsidRDefault="008243D9" w:rsidP="008243D9">
      <w:pPr>
        <w:spacing w:after="0" w:line="260" w:lineRule="atLeast"/>
        <w:rPr>
          <w:rFonts w:ascii="Arial" w:eastAsia="Times New Roman" w:hAnsi="Arial" w:cs="Arial"/>
          <w:b/>
        </w:rPr>
      </w:pPr>
      <w:r w:rsidRPr="00746655">
        <w:rPr>
          <w:rFonts w:ascii="Arial" w:eastAsia="Times New Roman" w:hAnsi="Arial" w:cs="Arial"/>
          <w:b/>
        </w:rPr>
        <w:t xml:space="preserve">MORS </w:t>
      </w:r>
      <w:r w:rsidR="00FE7E5E">
        <w:rPr>
          <w:rFonts w:ascii="Arial" w:eastAsia="Times New Roman" w:hAnsi="Arial" w:cs="Arial"/>
          <w:b/>
        </w:rPr>
        <w:t>178</w:t>
      </w:r>
      <w:r>
        <w:rPr>
          <w:rFonts w:ascii="Arial" w:eastAsia="Times New Roman" w:hAnsi="Arial" w:cs="Arial"/>
          <w:b/>
        </w:rPr>
        <w:t>/2020</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w:t>
      </w:r>
      <w:r w:rsidR="001222F0">
        <w:rPr>
          <w:rFonts w:ascii="Arial" w:eastAsia="Times New Roman" w:hAnsi="Arial" w:cs="Arial"/>
          <w:b/>
        </w:rPr>
        <w:t>VZDRŽEVANJE VILIČARJEV</w:t>
      </w:r>
    </w:p>
    <w:p w14:paraId="52BD75FB" w14:textId="77777777" w:rsidR="008243D9" w:rsidRDefault="008243D9" w:rsidP="008243D9">
      <w:pPr>
        <w:spacing w:after="0" w:line="288" w:lineRule="auto"/>
        <w:jc w:val="both"/>
        <w:rPr>
          <w:rFonts w:ascii="Arial" w:eastAsia="Times New Roman" w:hAnsi="Arial" w:cs="Arial"/>
          <w:b/>
          <w:sz w:val="20"/>
          <w:szCs w:val="20"/>
        </w:rPr>
      </w:pPr>
    </w:p>
    <w:p w14:paraId="4963F40D" w14:textId="77777777" w:rsidR="008243D9" w:rsidRPr="00223C44" w:rsidRDefault="008243D9" w:rsidP="001222F0">
      <w:pPr>
        <w:shd w:val="clear" w:color="auto" w:fill="C4BC96"/>
        <w:spacing w:line="288" w:lineRule="auto"/>
        <w:jc w:val="both"/>
        <w:rPr>
          <w:rFonts w:ascii="Arial" w:hAnsi="Arial" w:cs="Arial"/>
          <w:b/>
        </w:rPr>
      </w:pPr>
      <w:r w:rsidRPr="00223C44">
        <w:rPr>
          <w:rFonts w:ascii="Arial" w:hAnsi="Arial" w:cs="Arial"/>
          <w:b/>
        </w:rPr>
        <w:t xml:space="preserve">SKLOP </w:t>
      </w:r>
      <w:r>
        <w:rPr>
          <w:rFonts w:ascii="Arial" w:hAnsi="Arial" w:cs="Arial"/>
          <w:b/>
        </w:rPr>
        <w:t>2</w:t>
      </w:r>
      <w:r w:rsidRPr="00223C44">
        <w:rPr>
          <w:rFonts w:ascii="Arial" w:hAnsi="Arial" w:cs="Arial"/>
          <w:b/>
        </w:rPr>
        <w:t xml:space="preserve">: </w:t>
      </w:r>
      <w:r w:rsidR="00FE7E5E" w:rsidRPr="00A867BA">
        <w:rPr>
          <w:rFonts w:ascii="Arial" w:hAnsi="Arial" w:cs="Arial"/>
          <w:b/>
          <w:sz w:val="20"/>
          <w:szCs w:val="20"/>
        </w:rPr>
        <w:t xml:space="preserve">Vzdrževanje </w:t>
      </w:r>
      <w:r w:rsidR="00FE7E5E" w:rsidRPr="005B62CA">
        <w:rPr>
          <w:rFonts w:ascii="Arial" w:hAnsi="Arial" w:cs="Arial"/>
          <w:b/>
          <w:sz w:val="20"/>
          <w:szCs w:val="20"/>
        </w:rPr>
        <w:t>ELEKTRIČNIH PALETNIH VILIČARJEV</w:t>
      </w:r>
    </w:p>
    <w:p w14:paraId="1A9676B5" w14:textId="77777777" w:rsidR="008243D9" w:rsidRDefault="008243D9" w:rsidP="008243D9">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954CB62" w14:textId="77777777" w:rsidR="008243D9" w:rsidRDefault="008243D9" w:rsidP="008243D9">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8243D9" w:rsidRPr="00F2542F" w14:paraId="55F52084" w14:textId="77777777" w:rsidTr="00CA00B3">
        <w:trPr>
          <w:trHeight w:val="480"/>
        </w:trPr>
        <w:tc>
          <w:tcPr>
            <w:tcW w:w="7938" w:type="dxa"/>
            <w:shd w:val="clear" w:color="auto" w:fill="auto"/>
            <w:vAlign w:val="center"/>
          </w:tcPr>
          <w:p w14:paraId="650B28F8"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782F9F0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464FA6CE" w14:textId="77777777" w:rsidTr="00CA00B3">
        <w:trPr>
          <w:trHeight w:val="480"/>
        </w:trPr>
        <w:tc>
          <w:tcPr>
            <w:tcW w:w="7938" w:type="dxa"/>
            <w:shd w:val="clear" w:color="auto" w:fill="auto"/>
            <w:vAlign w:val="center"/>
          </w:tcPr>
          <w:p w14:paraId="37ED58B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277172D9" w14:textId="77777777" w:rsidR="008243D9" w:rsidRPr="00F2542F" w:rsidRDefault="008243D9" w:rsidP="00262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8BEFA9C" w14:textId="77777777" w:rsidR="008243D9" w:rsidRDefault="008243D9" w:rsidP="004B6825">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FE7E5E" w:rsidRPr="00F2542F" w14:paraId="11836D96" w14:textId="77777777" w:rsidTr="00CD32E8">
        <w:trPr>
          <w:cantSplit/>
          <w:trHeight w:val="850"/>
        </w:trPr>
        <w:tc>
          <w:tcPr>
            <w:tcW w:w="585" w:type="dxa"/>
            <w:vAlign w:val="center"/>
          </w:tcPr>
          <w:p w14:paraId="51A12157"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Zap.</w:t>
            </w:r>
          </w:p>
          <w:p w14:paraId="2D88EB63"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78BAF434"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3737546B"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60AE6B81"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E5F1D84"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41FC08C6"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CE97A21"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3FF3AE7" w14:textId="77777777" w:rsidR="00FE7E5E" w:rsidRPr="00F2542F" w:rsidRDefault="00FE7E5E"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FE7E5E" w:rsidRPr="00F2542F" w14:paraId="28353252" w14:textId="77777777" w:rsidTr="00CD32E8">
        <w:trPr>
          <w:cantSplit/>
          <w:trHeight w:val="368"/>
        </w:trPr>
        <w:tc>
          <w:tcPr>
            <w:tcW w:w="585" w:type="dxa"/>
            <w:vAlign w:val="bottom"/>
          </w:tcPr>
          <w:p w14:paraId="7A0FD9C6"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4D22694E"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3C2EB039"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662B6135"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93D1AAD" w14:textId="77777777" w:rsidR="00FE7E5E" w:rsidRPr="00E91DA0" w:rsidRDefault="00FE7E5E"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FE7E5E" w:rsidRPr="00F2542F" w14:paraId="0DAF9E4D" w14:textId="77777777" w:rsidTr="00CD32E8">
        <w:trPr>
          <w:cantSplit/>
          <w:trHeight w:val="964"/>
        </w:trPr>
        <w:tc>
          <w:tcPr>
            <w:tcW w:w="585" w:type="dxa"/>
            <w:vAlign w:val="center"/>
          </w:tcPr>
          <w:p w14:paraId="1BD8349B" w14:textId="77777777" w:rsidR="00FE7E5E" w:rsidRPr="00F2542F" w:rsidRDefault="00FE7E5E"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5066D65B" w14:textId="77777777" w:rsidR="00FE7E5E" w:rsidRPr="00F2542F" w:rsidRDefault="00FE7E5E"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43A35CE" w14:textId="77777777" w:rsidR="00FE7E5E" w:rsidRDefault="00FE7E5E"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82EE406" w14:textId="77777777" w:rsidR="00FE7E5E" w:rsidRDefault="001222F0" w:rsidP="00CD32E8">
            <w:pPr>
              <w:spacing w:after="0" w:line="240" w:lineRule="auto"/>
              <w:jc w:val="center"/>
              <w:rPr>
                <w:rFonts w:ascii="Arial" w:hAnsi="Arial" w:cs="Arial"/>
                <w:i/>
                <w:sz w:val="12"/>
                <w:szCs w:val="20"/>
              </w:rPr>
            </w:pPr>
            <w:r>
              <w:rPr>
                <w:rFonts w:ascii="Arial" w:hAnsi="Arial" w:cs="Arial"/>
                <w:i/>
                <w:sz w:val="12"/>
                <w:szCs w:val="20"/>
              </w:rPr>
              <w:t>4</w:t>
            </w:r>
            <w:r w:rsidR="00FE7E5E">
              <w:rPr>
                <w:rFonts w:ascii="Arial" w:hAnsi="Arial" w:cs="Arial"/>
                <w:i/>
                <w:sz w:val="12"/>
                <w:szCs w:val="20"/>
              </w:rPr>
              <w:t>0 %</w:t>
            </w:r>
          </w:p>
          <w:p w14:paraId="59EE78E5" w14:textId="77777777" w:rsidR="00FE7E5E" w:rsidRPr="002443E0" w:rsidRDefault="00FE7E5E"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CA0C44E"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E97B962"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r w:rsidR="00FE7E5E" w:rsidRPr="004B6825" w14:paraId="62DCCA38" w14:textId="77777777" w:rsidTr="00CD32E8">
        <w:trPr>
          <w:cantSplit/>
          <w:trHeight w:val="964"/>
        </w:trPr>
        <w:tc>
          <w:tcPr>
            <w:tcW w:w="585" w:type="dxa"/>
            <w:vAlign w:val="center"/>
          </w:tcPr>
          <w:p w14:paraId="25589E35" w14:textId="77777777" w:rsidR="00FE7E5E" w:rsidRPr="004B6825" w:rsidRDefault="00FE7E5E"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3BA0D80" w14:textId="77777777" w:rsidR="00FE7E5E" w:rsidRPr="004B6825" w:rsidRDefault="00FE7E5E"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Pr>
                <w:rFonts w:ascii="Arial" w:hAnsi="Arial" w:cs="Arial"/>
                <w:snapToGrid w:val="0"/>
                <w:color w:val="000000" w:themeColor="text1"/>
                <w:sz w:val="20"/>
                <w:szCs w:val="20"/>
              </w:rPr>
              <w:t>maziv - skupaj</w:t>
            </w:r>
          </w:p>
        </w:tc>
        <w:tc>
          <w:tcPr>
            <w:tcW w:w="2079" w:type="dxa"/>
            <w:tcBorders>
              <w:bottom w:val="single" w:sz="4" w:space="0" w:color="auto"/>
            </w:tcBorders>
            <w:shd w:val="clear" w:color="auto" w:fill="BFBFBF" w:themeFill="background1" w:themeFillShade="BF"/>
          </w:tcPr>
          <w:p w14:paraId="23A4D4D3" w14:textId="77777777" w:rsidR="00FE7E5E" w:rsidRPr="004B6825" w:rsidRDefault="00FE7E5E"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58556A8" w14:textId="77777777" w:rsidR="00FE7E5E"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w:t>
            </w:r>
            <w:r w:rsidR="00FE7E5E" w:rsidRPr="004B6825">
              <w:rPr>
                <w:rFonts w:ascii="Arial" w:hAnsi="Arial" w:cs="Arial"/>
                <w:i/>
                <w:color w:val="000000" w:themeColor="text1"/>
                <w:sz w:val="12"/>
                <w:szCs w:val="20"/>
              </w:rPr>
              <w:t>0 %</w:t>
            </w:r>
          </w:p>
          <w:p w14:paraId="675A20C1" w14:textId="77777777" w:rsidR="00FE7E5E" w:rsidRPr="004B6825" w:rsidRDefault="00FE7E5E"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07A76F06"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3D5AE3AA"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r w:rsidR="00FE7E5E" w:rsidRPr="004B6825" w14:paraId="6C4B1965" w14:textId="77777777" w:rsidTr="00CD32E8">
        <w:trPr>
          <w:cantSplit/>
          <w:trHeight w:val="876"/>
        </w:trPr>
        <w:tc>
          <w:tcPr>
            <w:tcW w:w="585" w:type="dxa"/>
            <w:vAlign w:val="center"/>
          </w:tcPr>
          <w:p w14:paraId="4B46C1E6" w14:textId="77777777" w:rsidR="00FE7E5E" w:rsidRPr="004B6825" w:rsidRDefault="00FE7E5E"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7489828C" w14:textId="77777777" w:rsidR="00FE7E5E" w:rsidRPr="00CA00B3" w:rsidRDefault="00FE7E5E"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A622793" w14:textId="77777777" w:rsidR="00FE7E5E" w:rsidRPr="004B6825" w:rsidRDefault="00FE7E5E"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2950FD8" w14:textId="77777777" w:rsidR="00FE7E5E"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00FE7E5E" w:rsidRPr="004B6825">
              <w:rPr>
                <w:rFonts w:ascii="Arial" w:hAnsi="Arial" w:cs="Arial"/>
                <w:i/>
                <w:color w:val="000000" w:themeColor="text1"/>
                <w:sz w:val="12"/>
                <w:szCs w:val="20"/>
              </w:rPr>
              <w:t>%</w:t>
            </w:r>
          </w:p>
          <w:p w14:paraId="2B8D71FD" w14:textId="77777777" w:rsidR="00FE7E5E" w:rsidRPr="004B6825" w:rsidRDefault="00FE7E5E"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6C5ACA4E"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7210098B" w14:textId="77777777" w:rsidR="00FE7E5E" w:rsidRPr="006D2A84" w:rsidRDefault="00FE7E5E" w:rsidP="00CD32E8">
            <w:pPr>
              <w:spacing w:after="0" w:line="288" w:lineRule="auto"/>
              <w:jc w:val="center"/>
              <w:rPr>
                <w:rFonts w:ascii="Arial" w:hAnsi="Arial" w:cs="Arial"/>
                <w:b/>
                <w:snapToGrid w:val="0"/>
                <w:color w:val="000000" w:themeColor="text1"/>
                <w:sz w:val="24"/>
                <w:szCs w:val="20"/>
              </w:rPr>
            </w:pPr>
          </w:p>
        </w:tc>
      </w:tr>
    </w:tbl>
    <w:p w14:paraId="181A3A4B" w14:textId="77777777" w:rsidR="008243D9" w:rsidRDefault="008243D9" w:rsidP="008243D9">
      <w:pPr>
        <w:spacing w:after="0" w:line="260" w:lineRule="atLeast"/>
        <w:ind w:left="360"/>
        <w:contextualSpacing/>
        <w:jc w:val="both"/>
        <w:rPr>
          <w:rFonts w:ascii="Arial" w:eastAsia="Times New Roman" w:hAnsi="Arial" w:cs="Arial"/>
          <w:i/>
          <w:sz w:val="20"/>
          <w:szCs w:val="20"/>
          <w:u w:val="single"/>
        </w:rPr>
      </w:pPr>
    </w:p>
    <w:p w14:paraId="413B19CD" w14:textId="77777777" w:rsidR="008243D9" w:rsidRDefault="008243D9" w:rsidP="008243D9">
      <w:pPr>
        <w:spacing w:after="0" w:line="260" w:lineRule="atLeast"/>
        <w:ind w:left="360"/>
        <w:contextualSpacing/>
        <w:jc w:val="both"/>
        <w:rPr>
          <w:rFonts w:ascii="Arial" w:eastAsia="Times New Roman" w:hAnsi="Arial" w:cs="Arial"/>
          <w:i/>
          <w:sz w:val="20"/>
          <w:szCs w:val="20"/>
          <w:u w:val="single"/>
        </w:rPr>
      </w:pPr>
    </w:p>
    <w:p w14:paraId="39366A1E" w14:textId="77777777" w:rsidR="00C435B3" w:rsidRPr="009C0573" w:rsidRDefault="00C435B3" w:rsidP="00C435B3">
      <w:pPr>
        <w:tabs>
          <w:tab w:val="left" w:pos="375"/>
        </w:tabs>
        <w:spacing w:after="0" w:line="240" w:lineRule="auto"/>
        <w:jc w:val="both"/>
        <w:rPr>
          <w:b/>
          <w:color w:val="000000" w:themeColor="text1"/>
          <w:szCs w:val="20"/>
        </w:rPr>
      </w:pPr>
      <w:r w:rsidRPr="009C0573">
        <w:rPr>
          <w:b/>
          <w:color w:val="000000" w:themeColor="text1"/>
          <w:szCs w:val="20"/>
        </w:rPr>
        <w:t>OPOMBA:</w:t>
      </w:r>
    </w:p>
    <w:p w14:paraId="7791E18E" w14:textId="77777777" w:rsidR="00C435B3" w:rsidRPr="009C0573" w:rsidRDefault="00C435B3" w:rsidP="00C435B3">
      <w:pPr>
        <w:tabs>
          <w:tab w:val="left" w:pos="375"/>
        </w:tabs>
        <w:spacing w:after="0" w:line="240" w:lineRule="auto"/>
        <w:ind w:left="360"/>
        <w:jc w:val="both"/>
        <w:rPr>
          <w:b/>
          <w:color w:val="000000" w:themeColor="text1"/>
          <w:szCs w:val="20"/>
        </w:rPr>
      </w:pPr>
      <w:r w:rsidRPr="009C0573">
        <w:rPr>
          <w:b/>
          <w:color w:val="000000" w:themeColor="text1"/>
          <w:szCs w:val="20"/>
        </w:rPr>
        <w:t>Stroški odstranitve in uničenja nevarnih odpadkov in tekočin</w:t>
      </w:r>
      <w:r>
        <w:rPr>
          <w:b/>
          <w:color w:val="000000" w:themeColor="text1"/>
          <w:szCs w:val="20"/>
        </w:rPr>
        <w:t xml:space="preserve"> niso vključeni v navedene cene,</w:t>
      </w:r>
      <w:r w:rsidRPr="009C0573">
        <w:rPr>
          <w:b/>
          <w:color w:val="000000" w:themeColor="text1"/>
          <w:szCs w:val="20"/>
        </w:rPr>
        <w:t xml:space="preserve"> ne smejo presegati 3% cene celotne storitve</w:t>
      </w:r>
      <w:r>
        <w:rPr>
          <w:b/>
          <w:color w:val="000000" w:themeColor="text1"/>
          <w:szCs w:val="20"/>
        </w:rPr>
        <w:t xml:space="preserve"> in se obračunajo za vsako posamezno naročilo kot ločena postavka</w:t>
      </w:r>
      <w:r w:rsidRPr="009C0573">
        <w:rPr>
          <w:b/>
          <w:color w:val="000000" w:themeColor="text1"/>
          <w:szCs w:val="20"/>
        </w:rPr>
        <w:t>. Odstranitev in uničenje mora biti izvedeno skladno z ekološkimi predpisi.</w:t>
      </w:r>
    </w:p>
    <w:p w14:paraId="3286EA91"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Pr="00D2139E">
        <w:rPr>
          <w:rFonts w:ascii="Arial" w:eastAsia="Times New Roman" w:hAnsi="Arial" w:cs="Arial"/>
          <w:i/>
          <w:sz w:val="20"/>
          <w:szCs w:val="20"/>
          <w:u w:val="single"/>
        </w:rPr>
        <w:t xml:space="preserve">Kot priloga k »Predračunu« je priložena Excelova tabela – »Priloga k predračunu«. </w:t>
      </w:r>
    </w:p>
    <w:p w14:paraId="7CE17864"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70D48B9C" w14:textId="77777777" w:rsidR="00C435B3" w:rsidRPr="009C0573" w:rsidRDefault="00C435B3" w:rsidP="00C435B3">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24FCE678" w14:textId="77777777" w:rsidR="00C435B3" w:rsidRDefault="00C435B3" w:rsidP="00C435B3">
      <w:pPr>
        <w:tabs>
          <w:tab w:val="left" w:pos="375"/>
        </w:tabs>
        <w:spacing w:line="288" w:lineRule="auto"/>
        <w:jc w:val="both"/>
        <w:rPr>
          <w:szCs w:val="20"/>
        </w:rPr>
      </w:pPr>
    </w:p>
    <w:p w14:paraId="15225ABE"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1FFF9FF"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42696B6"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7708D3F"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3E78E84"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553359F" w14:textId="77777777" w:rsidR="00C435B3" w:rsidRPr="00B7792D" w:rsidRDefault="00C435B3" w:rsidP="00C435B3">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043CDC2C" w14:textId="77777777" w:rsidR="00C435B3" w:rsidRDefault="00C435B3" w:rsidP="00C435B3">
      <w:pPr>
        <w:widowControl w:val="0"/>
        <w:tabs>
          <w:tab w:val="left" w:pos="375"/>
        </w:tabs>
        <w:spacing w:after="0" w:line="240" w:lineRule="auto"/>
        <w:jc w:val="both"/>
        <w:rPr>
          <w:rFonts w:ascii="Arial" w:eastAsia="Times New Roman" w:hAnsi="Arial" w:cs="Arial"/>
          <w:sz w:val="20"/>
          <w:szCs w:val="20"/>
        </w:rPr>
      </w:pPr>
    </w:p>
    <w:p w14:paraId="2DD73B6F" w14:textId="77777777" w:rsidR="00C435B3" w:rsidRPr="001A0F3D" w:rsidRDefault="00C435B3" w:rsidP="00C435B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50FD4B0"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B5F22BA"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07DFBFF7"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DD41E54" w14:textId="77777777" w:rsidR="008243D9" w:rsidRDefault="008243D9" w:rsidP="008243D9"/>
    <w:p w14:paraId="3D9C4DD0"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062017A"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ADF61CA"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26B74C44" w14:textId="77777777" w:rsidR="006D2A84" w:rsidRDefault="006D2A84">
      <w:pPr>
        <w:spacing w:after="160" w:line="259" w:lineRule="auto"/>
        <w:rPr>
          <w:rFonts w:ascii="Arial" w:eastAsia="Times New Roman" w:hAnsi="Arial" w:cs="Times New Roman"/>
          <w:b/>
          <w:szCs w:val="20"/>
        </w:rPr>
      </w:pPr>
      <w:r>
        <w:rPr>
          <w:rFonts w:ascii="Arial" w:eastAsia="Times New Roman" w:hAnsi="Arial" w:cs="Times New Roman"/>
          <w:b/>
          <w:szCs w:val="20"/>
        </w:rPr>
        <w:br w:type="page"/>
      </w:r>
    </w:p>
    <w:p w14:paraId="60F583EC" w14:textId="77777777" w:rsidR="009522CA" w:rsidRDefault="001222F0"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t>PREDRAČUN št. 3/6</w:t>
      </w:r>
    </w:p>
    <w:p w14:paraId="45D2EFEB" w14:textId="77777777" w:rsidR="009522CA" w:rsidRDefault="009522CA" w:rsidP="009522CA">
      <w:pPr>
        <w:spacing w:after="0" w:line="260" w:lineRule="atLeast"/>
        <w:rPr>
          <w:rFonts w:ascii="Arial" w:eastAsia="Times New Roman" w:hAnsi="Arial" w:cs="Arial"/>
          <w:b/>
        </w:rPr>
      </w:pPr>
      <w:r>
        <w:rPr>
          <w:rFonts w:ascii="Arial" w:eastAsia="Times New Roman" w:hAnsi="Arial" w:cs="Arial"/>
          <w:b/>
        </w:rPr>
        <w:t xml:space="preserve">MORS </w:t>
      </w:r>
      <w:r w:rsidR="00FE7E5E">
        <w:rPr>
          <w:rFonts w:ascii="Arial" w:eastAsia="Times New Roman" w:hAnsi="Arial" w:cs="Arial"/>
          <w:b/>
        </w:rPr>
        <w:t>178</w:t>
      </w:r>
      <w:r>
        <w:rPr>
          <w:rFonts w:ascii="Arial" w:eastAsia="Times New Roman" w:hAnsi="Arial" w:cs="Arial"/>
          <w:b/>
        </w:rPr>
        <w:t xml:space="preserve">/2020-ODP -  </w:t>
      </w:r>
      <w:r w:rsidR="001222F0">
        <w:rPr>
          <w:rFonts w:ascii="Arial" w:eastAsia="Times New Roman" w:hAnsi="Arial" w:cs="Arial"/>
          <w:b/>
        </w:rPr>
        <w:t>VZDRŽEVANJE VILIČARJEV</w:t>
      </w:r>
      <w:r>
        <w:rPr>
          <w:rFonts w:ascii="Arial" w:eastAsia="Times New Roman" w:hAnsi="Arial" w:cs="Arial"/>
          <w:b/>
        </w:rPr>
        <w:t xml:space="preserve"> </w:t>
      </w:r>
    </w:p>
    <w:p w14:paraId="484AD586" w14:textId="77777777" w:rsidR="009522CA" w:rsidRDefault="009522CA" w:rsidP="009522CA">
      <w:pPr>
        <w:spacing w:after="0" w:line="288" w:lineRule="auto"/>
        <w:jc w:val="both"/>
        <w:rPr>
          <w:rFonts w:ascii="Arial" w:eastAsia="Times New Roman" w:hAnsi="Arial" w:cs="Arial"/>
          <w:b/>
          <w:sz w:val="20"/>
          <w:szCs w:val="20"/>
        </w:rPr>
      </w:pPr>
    </w:p>
    <w:p w14:paraId="79EE56A2" w14:textId="77777777" w:rsidR="009522CA" w:rsidRDefault="009522CA"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3: </w:t>
      </w:r>
      <w:r w:rsidR="001222F0" w:rsidRPr="00A867BA">
        <w:rPr>
          <w:rFonts w:ascii="Arial" w:hAnsi="Arial" w:cs="Arial"/>
          <w:b/>
          <w:sz w:val="20"/>
          <w:szCs w:val="20"/>
        </w:rPr>
        <w:t xml:space="preserve">Vzdrževanje </w:t>
      </w:r>
      <w:r w:rsidR="001222F0" w:rsidRPr="005B62CA">
        <w:rPr>
          <w:rFonts w:ascii="Arial" w:hAnsi="Arial" w:cs="Arial"/>
          <w:b/>
          <w:sz w:val="20"/>
          <w:szCs w:val="20"/>
        </w:rPr>
        <w:t>ELEKTRIČNIH VILIČARJEV</w:t>
      </w:r>
    </w:p>
    <w:p w14:paraId="477E86B4" w14:textId="77777777" w:rsidR="001222F0" w:rsidRPr="001222F0" w:rsidRDefault="001222F0" w:rsidP="001222F0">
      <w:pPr>
        <w:spacing w:after="0" w:line="288" w:lineRule="auto"/>
        <w:ind w:left="1276" w:hanging="1276"/>
        <w:jc w:val="both"/>
        <w:rPr>
          <w:rFonts w:ascii="Arial" w:hAnsi="Arial" w:cs="Arial"/>
          <w:b/>
          <w:sz w:val="20"/>
          <w:szCs w:val="20"/>
        </w:rPr>
      </w:pPr>
    </w:p>
    <w:p w14:paraId="5C0278FC" w14:textId="77777777" w:rsidR="009522CA" w:rsidRDefault="009522CA" w:rsidP="009522CA">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65E85454" w14:textId="77777777" w:rsidR="009522CA" w:rsidRDefault="009522CA" w:rsidP="009522CA">
      <w:pPr>
        <w:spacing w:after="0" w:line="288" w:lineRule="auto"/>
        <w:jc w:val="both"/>
        <w:rPr>
          <w:rFonts w:ascii="Arial" w:eastAsia="Times New Roman" w:hAnsi="Arial" w:cs="Arial"/>
          <w:b/>
          <w:sz w:val="20"/>
          <w:szCs w:val="20"/>
        </w:rPr>
      </w:pPr>
    </w:p>
    <w:p w14:paraId="1CF8133A" w14:textId="77777777" w:rsidR="009522CA" w:rsidRDefault="009522CA" w:rsidP="009522CA">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522CA" w14:paraId="17BE2CFF"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74066372" w14:textId="77777777" w:rsidR="009522CA" w:rsidRDefault="009522CA">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34220247" w14:textId="77777777" w:rsidR="009522CA" w:rsidRDefault="009522CA">
            <w:pPr>
              <w:pStyle w:val="BodyText31"/>
              <w:spacing w:line="276" w:lineRule="auto"/>
              <w:jc w:val="left"/>
              <w:rPr>
                <w:rFonts w:cs="Arial"/>
                <w:sz w:val="20"/>
              </w:rPr>
            </w:pPr>
          </w:p>
        </w:tc>
      </w:tr>
      <w:tr w:rsidR="009522CA" w14:paraId="068C650D"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75D0E5E2" w14:textId="77777777" w:rsidR="009522CA" w:rsidRDefault="009522CA">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6A101898" w14:textId="77777777" w:rsidR="009522CA" w:rsidRDefault="009522CA">
            <w:pPr>
              <w:pStyle w:val="BodyText31"/>
              <w:spacing w:line="276" w:lineRule="auto"/>
              <w:jc w:val="left"/>
              <w:rPr>
                <w:rFonts w:cs="Arial"/>
                <w:sz w:val="20"/>
              </w:rPr>
            </w:pPr>
          </w:p>
        </w:tc>
      </w:tr>
    </w:tbl>
    <w:p w14:paraId="530D516E" w14:textId="77777777" w:rsidR="009522CA" w:rsidRDefault="009522CA" w:rsidP="009522CA">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07BD7207" w14:textId="77777777" w:rsidTr="00CD32E8">
        <w:trPr>
          <w:cantSplit/>
          <w:trHeight w:val="850"/>
        </w:trPr>
        <w:tc>
          <w:tcPr>
            <w:tcW w:w="585" w:type="dxa"/>
            <w:vAlign w:val="center"/>
          </w:tcPr>
          <w:p w14:paraId="40F9BB28"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Zap.</w:t>
            </w:r>
          </w:p>
          <w:p w14:paraId="478DD15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26A4A7F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15CD3CE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7DA7036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0B3B305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78BA0E82"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4CB8512"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5EBCB01F"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7689B1B2" w14:textId="77777777" w:rsidTr="00CD32E8">
        <w:trPr>
          <w:cantSplit/>
          <w:trHeight w:val="368"/>
        </w:trPr>
        <w:tc>
          <w:tcPr>
            <w:tcW w:w="585" w:type="dxa"/>
            <w:vAlign w:val="bottom"/>
          </w:tcPr>
          <w:p w14:paraId="09CC2514"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77B71C05"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46BAEF04"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C704865"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4A95F94C"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2C8F0CC6" w14:textId="77777777" w:rsidTr="00CD32E8">
        <w:trPr>
          <w:cantSplit/>
          <w:trHeight w:val="964"/>
        </w:trPr>
        <w:tc>
          <w:tcPr>
            <w:tcW w:w="585" w:type="dxa"/>
            <w:vAlign w:val="center"/>
          </w:tcPr>
          <w:p w14:paraId="1B72F8BF"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24BD6D43" w14:textId="77777777" w:rsidR="001222F0" w:rsidRPr="00F2542F" w:rsidRDefault="001222F0"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2156DD2"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5B22D9E5"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35 %</w:t>
            </w:r>
          </w:p>
          <w:p w14:paraId="630E0067"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B3263E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7308C9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0067A2F8" w14:textId="77777777" w:rsidTr="00CD32E8">
        <w:trPr>
          <w:cantSplit/>
          <w:trHeight w:val="964"/>
        </w:trPr>
        <w:tc>
          <w:tcPr>
            <w:tcW w:w="585" w:type="dxa"/>
            <w:vAlign w:val="center"/>
          </w:tcPr>
          <w:p w14:paraId="06E9C214"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50C72AF1" w14:textId="77777777" w:rsidR="001222F0" w:rsidRPr="004B6825" w:rsidRDefault="001222F0"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Pr>
                <w:rFonts w:ascii="Arial" w:hAnsi="Arial" w:cs="Arial"/>
                <w:snapToGrid w:val="0"/>
                <w:color w:val="000000" w:themeColor="text1"/>
                <w:sz w:val="20"/>
                <w:szCs w:val="20"/>
              </w:rPr>
              <w:t>maziv - skupaj</w:t>
            </w:r>
          </w:p>
        </w:tc>
        <w:tc>
          <w:tcPr>
            <w:tcW w:w="2079" w:type="dxa"/>
            <w:tcBorders>
              <w:bottom w:val="single" w:sz="4" w:space="0" w:color="auto"/>
            </w:tcBorders>
            <w:shd w:val="clear" w:color="auto" w:fill="BFBFBF" w:themeFill="background1" w:themeFillShade="BF"/>
          </w:tcPr>
          <w:p w14:paraId="03C749CE"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F6706AE"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7E780671"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5D9C16F5"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829A339"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5ABCC37E" w14:textId="77777777" w:rsidTr="00CD32E8">
        <w:trPr>
          <w:cantSplit/>
          <w:trHeight w:val="876"/>
        </w:trPr>
        <w:tc>
          <w:tcPr>
            <w:tcW w:w="585" w:type="dxa"/>
            <w:vAlign w:val="center"/>
          </w:tcPr>
          <w:p w14:paraId="22E3AEBB"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13B2FCFA" w14:textId="77777777" w:rsidR="001222F0" w:rsidRPr="00CA00B3" w:rsidRDefault="001222F0"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49FB7CB"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0E5AD0B3"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4D05105C"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56516F24"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0D218A2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16A498C2" w14:textId="77777777" w:rsidR="009522CA" w:rsidRDefault="009522CA" w:rsidP="009522CA">
      <w:pPr>
        <w:tabs>
          <w:tab w:val="left" w:pos="6237"/>
        </w:tabs>
        <w:jc w:val="both"/>
        <w:rPr>
          <w:rFonts w:ascii="Arial" w:hAnsi="Arial" w:cs="Arial"/>
          <w:b/>
          <w:sz w:val="20"/>
          <w:szCs w:val="20"/>
        </w:rPr>
      </w:pPr>
    </w:p>
    <w:p w14:paraId="04682DA1" w14:textId="77777777" w:rsidR="00C435B3" w:rsidRPr="009C0573" w:rsidRDefault="00C435B3" w:rsidP="00C435B3">
      <w:pPr>
        <w:tabs>
          <w:tab w:val="left" w:pos="375"/>
        </w:tabs>
        <w:spacing w:after="0" w:line="240" w:lineRule="auto"/>
        <w:jc w:val="both"/>
        <w:rPr>
          <w:b/>
          <w:color w:val="000000" w:themeColor="text1"/>
          <w:szCs w:val="20"/>
        </w:rPr>
      </w:pPr>
      <w:r w:rsidRPr="009C0573">
        <w:rPr>
          <w:b/>
          <w:color w:val="000000" w:themeColor="text1"/>
          <w:szCs w:val="20"/>
        </w:rPr>
        <w:t>OPOMBA:</w:t>
      </w:r>
    </w:p>
    <w:p w14:paraId="2BAB2818" w14:textId="77777777" w:rsidR="00C435B3" w:rsidRPr="009C0573" w:rsidRDefault="00C435B3" w:rsidP="00C435B3">
      <w:pPr>
        <w:tabs>
          <w:tab w:val="left" w:pos="375"/>
        </w:tabs>
        <w:spacing w:after="0" w:line="240" w:lineRule="auto"/>
        <w:ind w:left="360"/>
        <w:jc w:val="both"/>
        <w:rPr>
          <w:b/>
          <w:color w:val="000000" w:themeColor="text1"/>
          <w:szCs w:val="20"/>
        </w:rPr>
      </w:pPr>
      <w:r w:rsidRPr="009C0573">
        <w:rPr>
          <w:b/>
          <w:color w:val="000000" w:themeColor="text1"/>
          <w:szCs w:val="20"/>
        </w:rPr>
        <w:t>Stroški odstranitve in uničenja nevarnih odpadkov in tekočin</w:t>
      </w:r>
      <w:r>
        <w:rPr>
          <w:b/>
          <w:color w:val="000000" w:themeColor="text1"/>
          <w:szCs w:val="20"/>
        </w:rPr>
        <w:t xml:space="preserve"> niso vključeni v navedene cene,</w:t>
      </w:r>
      <w:r w:rsidRPr="009C0573">
        <w:rPr>
          <w:b/>
          <w:color w:val="000000" w:themeColor="text1"/>
          <w:szCs w:val="20"/>
        </w:rPr>
        <w:t xml:space="preserve"> ne smejo presegati 3% cene celotne storitve</w:t>
      </w:r>
      <w:r>
        <w:rPr>
          <w:b/>
          <w:color w:val="000000" w:themeColor="text1"/>
          <w:szCs w:val="20"/>
        </w:rPr>
        <w:t xml:space="preserve"> in se obračunajo za vsako posamezno naročilo kot ločena postavka</w:t>
      </w:r>
      <w:r w:rsidRPr="009C0573">
        <w:rPr>
          <w:b/>
          <w:color w:val="000000" w:themeColor="text1"/>
          <w:szCs w:val="20"/>
        </w:rPr>
        <w:t>. Odstranitev in uničenje mora biti izvedeno skladno z ekološkimi predpisi.</w:t>
      </w:r>
    </w:p>
    <w:p w14:paraId="602DF9CF"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Pr="00D2139E">
        <w:rPr>
          <w:rFonts w:ascii="Arial" w:eastAsia="Times New Roman" w:hAnsi="Arial" w:cs="Arial"/>
          <w:i/>
          <w:sz w:val="20"/>
          <w:szCs w:val="20"/>
          <w:u w:val="single"/>
        </w:rPr>
        <w:t xml:space="preserve">Kot priloga k »Predračunu« je priložena Excelova tabela – »Priloga k predračunu«. </w:t>
      </w:r>
    </w:p>
    <w:p w14:paraId="5ED552EA"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38DAB73F" w14:textId="77777777" w:rsidR="00C435B3" w:rsidRPr="009C0573" w:rsidRDefault="00C435B3" w:rsidP="00C435B3">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39B4B65E" w14:textId="77777777" w:rsidR="00C435B3" w:rsidRDefault="00C435B3" w:rsidP="00C435B3">
      <w:pPr>
        <w:tabs>
          <w:tab w:val="left" w:pos="375"/>
        </w:tabs>
        <w:spacing w:line="288" w:lineRule="auto"/>
        <w:jc w:val="both"/>
        <w:rPr>
          <w:szCs w:val="20"/>
        </w:rPr>
      </w:pPr>
    </w:p>
    <w:p w14:paraId="64C4FCC1"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4215253"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D602EAB"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DEB1AFB"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F76E640"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6C01A2" w14:textId="77777777" w:rsidR="00C435B3" w:rsidRPr="00B7792D" w:rsidRDefault="00C435B3" w:rsidP="00C435B3">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6D87A2A1" w14:textId="77777777" w:rsidR="00C435B3" w:rsidRDefault="00C435B3" w:rsidP="00C435B3">
      <w:pPr>
        <w:widowControl w:val="0"/>
        <w:tabs>
          <w:tab w:val="left" w:pos="375"/>
        </w:tabs>
        <w:spacing w:after="0" w:line="240" w:lineRule="auto"/>
        <w:jc w:val="both"/>
        <w:rPr>
          <w:rFonts w:ascii="Arial" w:eastAsia="Times New Roman" w:hAnsi="Arial" w:cs="Arial"/>
          <w:sz w:val="20"/>
          <w:szCs w:val="20"/>
        </w:rPr>
      </w:pPr>
    </w:p>
    <w:p w14:paraId="0776E138" w14:textId="77777777" w:rsidR="00C435B3" w:rsidRPr="001A0F3D" w:rsidRDefault="00C435B3" w:rsidP="00C435B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76AAD604"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2E14BE5"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421455C1" w14:textId="5A4E2ED9"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12AA18F" w14:textId="77777777" w:rsidR="009522CA" w:rsidRDefault="009522CA" w:rsidP="009522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84B99F" w14:textId="77777777" w:rsidR="001222F0" w:rsidRDefault="001222F0">
      <w:pPr>
        <w:spacing w:after="160" w:line="259" w:lineRule="auto"/>
        <w:rPr>
          <w:strike/>
          <w:color w:val="FF0000"/>
        </w:rPr>
      </w:pPr>
      <w:r>
        <w:rPr>
          <w:strike/>
          <w:color w:val="FF0000"/>
        </w:rPr>
        <w:br w:type="page"/>
      </w:r>
    </w:p>
    <w:p w14:paraId="2DD1FE53"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t>PREDRAČUN št. 4/6</w:t>
      </w:r>
    </w:p>
    <w:p w14:paraId="6C168FD7" w14:textId="77777777" w:rsidR="001222F0" w:rsidRDefault="001222F0" w:rsidP="001222F0">
      <w:pPr>
        <w:spacing w:after="0" w:line="260" w:lineRule="atLeast"/>
        <w:rPr>
          <w:rFonts w:ascii="Arial" w:eastAsia="Times New Roman" w:hAnsi="Arial" w:cs="Arial"/>
          <w:b/>
        </w:rPr>
      </w:pPr>
      <w:r>
        <w:rPr>
          <w:rFonts w:ascii="Arial" w:eastAsia="Times New Roman" w:hAnsi="Arial" w:cs="Arial"/>
          <w:b/>
        </w:rPr>
        <w:t xml:space="preserve">MORS 178/2020-ODP -  VZDRŽEVANJE VILIČARJEV </w:t>
      </w:r>
    </w:p>
    <w:p w14:paraId="38991534" w14:textId="77777777" w:rsidR="001222F0" w:rsidRDefault="001222F0" w:rsidP="001222F0">
      <w:pPr>
        <w:spacing w:after="0" w:line="288" w:lineRule="auto"/>
        <w:jc w:val="both"/>
        <w:rPr>
          <w:rFonts w:ascii="Arial" w:eastAsia="Times New Roman" w:hAnsi="Arial" w:cs="Arial"/>
          <w:b/>
          <w:sz w:val="20"/>
          <w:szCs w:val="20"/>
        </w:rPr>
      </w:pPr>
    </w:p>
    <w:p w14:paraId="63CF4D85" w14:textId="2CABB59C" w:rsidR="001222F0" w:rsidRDefault="001222F0"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4: </w:t>
      </w:r>
      <w:r w:rsidRPr="001222F0">
        <w:rPr>
          <w:rFonts w:ascii="Arial" w:hAnsi="Arial" w:cs="Arial"/>
          <w:b/>
          <w:sz w:val="20"/>
          <w:szCs w:val="20"/>
        </w:rPr>
        <w:t>Vzdrževanje VILIČARJEV</w:t>
      </w:r>
      <w:r w:rsidR="00B739FF">
        <w:rPr>
          <w:rFonts w:ascii="Arial" w:hAnsi="Arial" w:cs="Arial"/>
          <w:b/>
          <w:sz w:val="20"/>
          <w:szCs w:val="20"/>
        </w:rPr>
        <w:t xml:space="preserve"> Z MOTORJEM</w:t>
      </w:r>
      <w:r w:rsidRPr="001222F0">
        <w:rPr>
          <w:rFonts w:ascii="Arial" w:hAnsi="Arial" w:cs="Arial"/>
          <w:b/>
          <w:sz w:val="20"/>
          <w:szCs w:val="20"/>
        </w:rPr>
        <w:t xml:space="preserve"> Z NOTRANJIM IZGOREVANJEM</w:t>
      </w:r>
    </w:p>
    <w:p w14:paraId="22DDDB28" w14:textId="77777777" w:rsidR="001222F0" w:rsidRPr="001222F0" w:rsidRDefault="001222F0" w:rsidP="001222F0">
      <w:pPr>
        <w:spacing w:after="0" w:line="288" w:lineRule="auto"/>
        <w:ind w:left="1276" w:hanging="1276"/>
        <w:jc w:val="both"/>
        <w:rPr>
          <w:rFonts w:ascii="Arial" w:hAnsi="Arial" w:cs="Arial"/>
          <w:b/>
          <w:sz w:val="20"/>
          <w:szCs w:val="20"/>
        </w:rPr>
      </w:pPr>
    </w:p>
    <w:p w14:paraId="342D6054" w14:textId="77777777" w:rsidR="001222F0" w:rsidRDefault="001222F0" w:rsidP="001222F0">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4BD54557" w14:textId="77777777" w:rsidR="001222F0" w:rsidRDefault="001222F0" w:rsidP="001222F0">
      <w:pPr>
        <w:spacing w:after="0" w:line="288" w:lineRule="auto"/>
        <w:jc w:val="both"/>
        <w:rPr>
          <w:rFonts w:ascii="Arial" w:eastAsia="Times New Roman" w:hAnsi="Arial" w:cs="Arial"/>
          <w:b/>
          <w:sz w:val="20"/>
          <w:szCs w:val="20"/>
        </w:rPr>
      </w:pPr>
    </w:p>
    <w:p w14:paraId="4FD1F7BE" w14:textId="77777777" w:rsidR="001222F0" w:rsidRDefault="001222F0" w:rsidP="001222F0">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1222F0" w14:paraId="4F53DABF"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51A0565" w14:textId="77777777" w:rsidR="001222F0" w:rsidRDefault="001222F0"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124DD793" w14:textId="77777777" w:rsidR="001222F0" w:rsidRDefault="001222F0" w:rsidP="00CD32E8">
            <w:pPr>
              <w:pStyle w:val="BodyText31"/>
              <w:spacing w:line="276" w:lineRule="auto"/>
              <w:jc w:val="left"/>
              <w:rPr>
                <w:rFonts w:cs="Arial"/>
                <w:sz w:val="20"/>
              </w:rPr>
            </w:pPr>
          </w:p>
        </w:tc>
      </w:tr>
      <w:tr w:rsidR="001222F0" w14:paraId="0CBB8E2E"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5EFBC201" w14:textId="77777777" w:rsidR="001222F0" w:rsidRDefault="001222F0"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7B4E7A6C" w14:textId="77777777" w:rsidR="001222F0" w:rsidRDefault="001222F0" w:rsidP="00CD32E8">
            <w:pPr>
              <w:pStyle w:val="BodyText31"/>
              <w:spacing w:line="276" w:lineRule="auto"/>
              <w:jc w:val="left"/>
              <w:rPr>
                <w:rFonts w:cs="Arial"/>
                <w:sz w:val="20"/>
              </w:rPr>
            </w:pPr>
          </w:p>
        </w:tc>
      </w:tr>
    </w:tbl>
    <w:p w14:paraId="124A2174" w14:textId="77777777" w:rsidR="001222F0" w:rsidRDefault="001222F0" w:rsidP="001222F0">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7B4EB17A" w14:textId="77777777" w:rsidTr="00CD32E8">
        <w:trPr>
          <w:cantSplit/>
          <w:trHeight w:val="850"/>
        </w:trPr>
        <w:tc>
          <w:tcPr>
            <w:tcW w:w="585" w:type="dxa"/>
            <w:vAlign w:val="center"/>
          </w:tcPr>
          <w:p w14:paraId="40F20F18"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Zap.</w:t>
            </w:r>
          </w:p>
          <w:p w14:paraId="2139EF27"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6986011"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EAA4F28"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46AB895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DC0F0A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2DDDF26B"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36A9B6FB"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7DD994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3CD97BB8" w14:textId="77777777" w:rsidTr="00CD32E8">
        <w:trPr>
          <w:cantSplit/>
          <w:trHeight w:val="368"/>
        </w:trPr>
        <w:tc>
          <w:tcPr>
            <w:tcW w:w="585" w:type="dxa"/>
            <w:vAlign w:val="bottom"/>
          </w:tcPr>
          <w:p w14:paraId="14FB905B"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1DDB06E"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00C61660"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4A550D0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3BE0DF0B"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25F3DC08" w14:textId="77777777" w:rsidTr="00CD32E8">
        <w:trPr>
          <w:cantSplit/>
          <w:trHeight w:val="964"/>
        </w:trPr>
        <w:tc>
          <w:tcPr>
            <w:tcW w:w="585" w:type="dxa"/>
            <w:vAlign w:val="center"/>
          </w:tcPr>
          <w:p w14:paraId="7E6C09B2"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11BCF94A" w14:textId="77777777" w:rsidR="001222F0" w:rsidRPr="00F2542F" w:rsidRDefault="001222F0"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19B436AB"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1A20D19"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35 %</w:t>
            </w:r>
          </w:p>
          <w:p w14:paraId="30DD3CCB"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327200E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5A987601"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6014325C" w14:textId="77777777" w:rsidTr="00CD32E8">
        <w:trPr>
          <w:cantSplit/>
          <w:trHeight w:val="964"/>
        </w:trPr>
        <w:tc>
          <w:tcPr>
            <w:tcW w:w="585" w:type="dxa"/>
            <w:vAlign w:val="center"/>
          </w:tcPr>
          <w:p w14:paraId="174CE651"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7C2C68DF" w14:textId="77777777" w:rsidR="001222F0" w:rsidRPr="004B6825" w:rsidRDefault="001222F0"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Pr>
                <w:rFonts w:ascii="Arial" w:hAnsi="Arial" w:cs="Arial"/>
                <w:snapToGrid w:val="0"/>
                <w:color w:val="000000" w:themeColor="text1"/>
                <w:sz w:val="20"/>
                <w:szCs w:val="20"/>
              </w:rPr>
              <w:t>maziv - skupaj</w:t>
            </w:r>
          </w:p>
        </w:tc>
        <w:tc>
          <w:tcPr>
            <w:tcW w:w="2079" w:type="dxa"/>
            <w:tcBorders>
              <w:bottom w:val="single" w:sz="4" w:space="0" w:color="auto"/>
            </w:tcBorders>
            <w:shd w:val="clear" w:color="auto" w:fill="BFBFBF" w:themeFill="background1" w:themeFillShade="BF"/>
          </w:tcPr>
          <w:p w14:paraId="4EC01CBC"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3B1B3D87"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1F1426BB"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631EA0B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9092D1B"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28B74A43" w14:textId="77777777" w:rsidTr="00CD32E8">
        <w:trPr>
          <w:cantSplit/>
          <w:trHeight w:val="876"/>
        </w:trPr>
        <w:tc>
          <w:tcPr>
            <w:tcW w:w="585" w:type="dxa"/>
            <w:vAlign w:val="center"/>
          </w:tcPr>
          <w:p w14:paraId="01DCCD31"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0EB87525" w14:textId="77777777" w:rsidR="001222F0" w:rsidRPr="00CA00B3" w:rsidRDefault="001222F0"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5572C397"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EC65CB6"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0ADF7854"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3A17E98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4267F1E2"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1AA8BA0B" w14:textId="77777777" w:rsidR="001222F0" w:rsidRDefault="001222F0" w:rsidP="001222F0">
      <w:pPr>
        <w:tabs>
          <w:tab w:val="left" w:pos="6237"/>
        </w:tabs>
        <w:jc w:val="both"/>
        <w:rPr>
          <w:rFonts w:ascii="Arial" w:hAnsi="Arial" w:cs="Arial"/>
          <w:b/>
          <w:sz w:val="20"/>
          <w:szCs w:val="20"/>
        </w:rPr>
      </w:pPr>
    </w:p>
    <w:p w14:paraId="0BC0A00A" w14:textId="77777777" w:rsidR="00C435B3" w:rsidRPr="009C0573" w:rsidRDefault="00C435B3" w:rsidP="00C435B3">
      <w:pPr>
        <w:tabs>
          <w:tab w:val="left" w:pos="375"/>
        </w:tabs>
        <w:spacing w:after="0" w:line="240" w:lineRule="auto"/>
        <w:jc w:val="both"/>
        <w:rPr>
          <w:b/>
          <w:color w:val="000000" w:themeColor="text1"/>
          <w:szCs w:val="20"/>
        </w:rPr>
      </w:pPr>
      <w:r w:rsidRPr="009C0573">
        <w:rPr>
          <w:b/>
          <w:color w:val="000000" w:themeColor="text1"/>
          <w:szCs w:val="20"/>
        </w:rPr>
        <w:t>OPOMBA:</w:t>
      </w:r>
    </w:p>
    <w:p w14:paraId="77C866D0" w14:textId="77777777" w:rsidR="00C435B3" w:rsidRPr="009C0573" w:rsidRDefault="00C435B3" w:rsidP="00C435B3">
      <w:pPr>
        <w:tabs>
          <w:tab w:val="left" w:pos="375"/>
        </w:tabs>
        <w:spacing w:after="0" w:line="240" w:lineRule="auto"/>
        <w:ind w:left="360"/>
        <w:jc w:val="both"/>
        <w:rPr>
          <w:b/>
          <w:color w:val="000000" w:themeColor="text1"/>
          <w:szCs w:val="20"/>
        </w:rPr>
      </w:pPr>
      <w:r w:rsidRPr="009C0573">
        <w:rPr>
          <w:b/>
          <w:color w:val="000000" w:themeColor="text1"/>
          <w:szCs w:val="20"/>
        </w:rPr>
        <w:t>Stroški odstranitve in uničenja nevarnih odpadkov in tekočin</w:t>
      </w:r>
      <w:r>
        <w:rPr>
          <w:b/>
          <w:color w:val="000000" w:themeColor="text1"/>
          <w:szCs w:val="20"/>
        </w:rPr>
        <w:t xml:space="preserve"> niso vključeni v navedene cene,</w:t>
      </w:r>
      <w:r w:rsidRPr="009C0573">
        <w:rPr>
          <w:b/>
          <w:color w:val="000000" w:themeColor="text1"/>
          <w:szCs w:val="20"/>
        </w:rPr>
        <w:t xml:space="preserve"> ne smejo presegati 3% cene celotne storitve</w:t>
      </w:r>
      <w:r>
        <w:rPr>
          <w:b/>
          <w:color w:val="000000" w:themeColor="text1"/>
          <w:szCs w:val="20"/>
        </w:rPr>
        <w:t xml:space="preserve"> in se obračunajo za vsako posamezno naročilo kot ločena postavka</w:t>
      </w:r>
      <w:r w:rsidRPr="009C0573">
        <w:rPr>
          <w:b/>
          <w:color w:val="000000" w:themeColor="text1"/>
          <w:szCs w:val="20"/>
        </w:rPr>
        <w:t>. Odstranitev in uničenje mora biti izvedeno skladno z ekološkimi predpisi.</w:t>
      </w:r>
    </w:p>
    <w:p w14:paraId="5E1D28D4"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Pr="00D2139E">
        <w:rPr>
          <w:rFonts w:ascii="Arial" w:eastAsia="Times New Roman" w:hAnsi="Arial" w:cs="Arial"/>
          <w:i/>
          <w:sz w:val="20"/>
          <w:szCs w:val="20"/>
          <w:u w:val="single"/>
        </w:rPr>
        <w:t xml:space="preserve">Kot priloga k »Predračunu« je priložena Excelova tabela – »Priloga k predračunu«. </w:t>
      </w:r>
    </w:p>
    <w:p w14:paraId="1FB4432E"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61820058" w14:textId="77777777" w:rsidR="00C435B3" w:rsidRPr="009C0573" w:rsidRDefault="00C435B3" w:rsidP="00C435B3">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5354187E" w14:textId="77777777" w:rsidR="00C435B3" w:rsidRDefault="00C435B3" w:rsidP="00C435B3">
      <w:pPr>
        <w:tabs>
          <w:tab w:val="left" w:pos="375"/>
        </w:tabs>
        <w:spacing w:line="288" w:lineRule="auto"/>
        <w:jc w:val="both"/>
        <w:rPr>
          <w:szCs w:val="20"/>
        </w:rPr>
      </w:pPr>
    </w:p>
    <w:p w14:paraId="5C3C8286"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86825F9"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6E858C62"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677E05"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15A4761"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F712B9A" w14:textId="77777777" w:rsidR="00C435B3" w:rsidRPr="00B7792D" w:rsidRDefault="00C435B3" w:rsidP="00C435B3">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13A2AB35" w14:textId="77777777" w:rsidR="00C435B3" w:rsidRDefault="00C435B3" w:rsidP="00C435B3">
      <w:pPr>
        <w:widowControl w:val="0"/>
        <w:tabs>
          <w:tab w:val="left" w:pos="375"/>
        </w:tabs>
        <w:spacing w:after="0" w:line="240" w:lineRule="auto"/>
        <w:jc w:val="both"/>
        <w:rPr>
          <w:rFonts w:ascii="Arial" w:eastAsia="Times New Roman" w:hAnsi="Arial" w:cs="Arial"/>
          <w:sz w:val="20"/>
          <w:szCs w:val="20"/>
        </w:rPr>
      </w:pPr>
    </w:p>
    <w:p w14:paraId="628ED82F" w14:textId="77777777" w:rsidR="00C435B3" w:rsidRPr="001A0F3D" w:rsidRDefault="00C435B3" w:rsidP="00C435B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1D086B4D"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70935D9"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445F0D6C"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92BCC2" w14:textId="77777777" w:rsidR="001222F0" w:rsidRPr="009522CA" w:rsidRDefault="001222F0" w:rsidP="001222F0">
      <w:pPr>
        <w:rPr>
          <w:strike/>
          <w:color w:val="FF0000"/>
        </w:rPr>
      </w:pPr>
    </w:p>
    <w:p w14:paraId="51600DC1" w14:textId="77777777" w:rsidR="001222F0" w:rsidRDefault="001222F0">
      <w:pPr>
        <w:spacing w:after="160" w:line="259" w:lineRule="auto"/>
        <w:rPr>
          <w:rFonts w:ascii="Arial" w:eastAsia="Times New Roman" w:hAnsi="Arial" w:cs="Times New Roman"/>
          <w:b/>
          <w:szCs w:val="20"/>
        </w:rPr>
      </w:pPr>
      <w:r>
        <w:rPr>
          <w:rFonts w:ascii="Arial" w:eastAsia="Times New Roman" w:hAnsi="Arial" w:cs="Times New Roman"/>
          <w:b/>
          <w:szCs w:val="20"/>
        </w:rPr>
        <w:br w:type="page"/>
      </w:r>
    </w:p>
    <w:p w14:paraId="6CFC968D"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t>PREDRAČUN št. 5/6</w:t>
      </w:r>
    </w:p>
    <w:p w14:paraId="31289F93" w14:textId="77777777" w:rsidR="001222F0" w:rsidRDefault="001222F0" w:rsidP="001222F0">
      <w:pPr>
        <w:spacing w:after="0" w:line="260" w:lineRule="atLeast"/>
        <w:rPr>
          <w:rFonts w:ascii="Arial" w:eastAsia="Times New Roman" w:hAnsi="Arial" w:cs="Arial"/>
          <w:b/>
        </w:rPr>
      </w:pPr>
      <w:r>
        <w:rPr>
          <w:rFonts w:ascii="Arial" w:eastAsia="Times New Roman" w:hAnsi="Arial" w:cs="Arial"/>
          <w:b/>
        </w:rPr>
        <w:t xml:space="preserve">MORS 178/2020-ODP -  VZDRŽEVANJE VILIČARJEV </w:t>
      </w:r>
    </w:p>
    <w:p w14:paraId="7E7EAA15" w14:textId="77777777" w:rsidR="001222F0" w:rsidRDefault="001222F0" w:rsidP="001222F0">
      <w:pPr>
        <w:spacing w:after="0" w:line="288" w:lineRule="auto"/>
        <w:jc w:val="both"/>
        <w:rPr>
          <w:rFonts w:ascii="Arial" w:eastAsia="Times New Roman" w:hAnsi="Arial" w:cs="Arial"/>
          <w:b/>
          <w:sz w:val="20"/>
          <w:szCs w:val="20"/>
        </w:rPr>
      </w:pPr>
    </w:p>
    <w:p w14:paraId="5C4FE61B" w14:textId="6C4DAF3E" w:rsidR="001222F0" w:rsidRDefault="001222F0" w:rsidP="001222F0">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w:t>
      </w:r>
      <w:r w:rsidR="00A92324">
        <w:rPr>
          <w:rFonts w:ascii="Arial" w:hAnsi="Arial" w:cs="Arial"/>
          <w:b/>
        </w:rPr>
        <w:t>5</w:t>
      </w:r>
      <w:r>
        <w:rPr>
          <w:rFonts w:ascii="Arial" w:hAnsi="Arial" w:cs="Arial"/>
          <w:b/>
        </w:rPr>
        <w:t xml:space="preserve">: </w:t>
      </w:r>
      <w:r w:rsidRPr="001222F0">
        <w:rPr>
          <w:rFonts w:ascii="Arial" w:hAnsi="Arial" w:cs="Arial"/>
          <w:b/>
          <w:sz w:val="20"/>
          <w:szCs w:val="20"/>
        </w:rPr>
        <w:t>Vzdrževanje VILIČARJEV VOLVO</w:t>
      </w:r>
    </w:p>
    <w:p w14:paraId="003B8B08" w14:textId="77777777" w:rsidR="001222F0" w:rsidRPr="001222F0" w:rsidRDefault="001222F0" w:rsidP="001222F0">
      <w:pPr>
        <w:spacing w:after="0" w:line="288" w:lineRule="auto"/>
        <w:ind w:left="1276" w:hanging="1276"/>
        <w:jc w:val="both"/>
        <w:rPr>
          <w:rFonts w:ascii="Arial" w:hAnsi="Arial" w:cs="Arial"/>
          <w:b/>
          <w:sz w:val="20"/>
          <w:szCs w:val="20"/>
        </w:rPr>
      </w:pPr>
    </w:p>
    <w:p w14:paraId="075150A1" w14:textId="77777777" w:rsidR="001222F0" w:rsidRDefault="001222F0" w:rsidP="001222F0">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558EF619" w14:textId="77777777" w:rsidR="001222F0" w:rsidRDefault="001222F0" w:rsidP="001222F0">
      <w:pPr>
        <w:spacing w:after="0" w:line="288" w:lineRule="auto"/>
        <w:jc w:val="both"/>
        <w:rPr>
          <w:rFonts w:ascii="Arial" w:eastAsia="Times New Roman" w:hAnsi="Arial" w:cs="Arial"/>
          <w:b/>
          <w:sz w:val="20"/>
          <w:szCs w:val="20"/>
        </w:rPr>
      </w:pPr>
    </w:p>
    <w:p w14:paraId="6883FB7B" w14:textId="77777777" w:rsidR="001222F0" w:rsidRDefault="001222F0" w:rsidP="001222F0">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1222F0" w14:paraId="5D9898D8"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2A538982" w14:textId="77777777" w:rsidR="001222F0" w:rsidRDefault="001222F0"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61CF0250" w14:textId="77777777" w:rsidR="001222F0" w:rsidRDefault="001222F0" w:rsidP="00CD32E8">
            <w:pPr>
              <w:pStyle w:val="BodyText31"/>
              <w:spacing w:line="276" w:lineRule="auto"/>
              <w:jc w:val="left"/>
              <w:rPr>
                <w:rFonts w:cs="Arial"/>
                <w:sz w:val="20"/>
              </w:rPr>
            </w:pPr>
          </w:p>
        </w:tc>
      </w:tr>
      <w:tr w:rsidR="001222F0" w14:paraId="7B5ABD9A"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22C71E2" w14:textId="77777777" w:rsidR="001222F0" w:rsidRDefault="001222F0"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3E19B5A8" w14:textId="77777777" w:rsidR="001222F0" w:rsidRDefault="001222F0" w:rsidP="00CD32E8">
            <w:pPr>
              <w:pStyle w:val="BodyText31"/>
              <w:spacing w:line="276" w:lineRule="auto"/>
              <w:jc w:val="left"/>
              <w:rPr>
                <w:rFonts w:cs="Arial"/>
                <w:sz w:val="20"/>
              </w:rPr>
            </w:pPr>
          </w:p>
        </w:tc>
      </w:tr>
    </w:tbl>
    <w:p w14:paraId="6328B966" w14:textId="77777777" w:rsidR="001222F0" w:rsidRDefault="001222F0" w:rsidP="001222F0">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1222F0" w:rsidRPr="00F2542F" w14:paraId="2EE9331C" w14:textId="77777777" w:rsidTr="00CD32E8">
        <w:trPr>
          <w:cantSplit/>
          <w:trHeight w:val="850"/>
        </w:trPr>
        <w:tc>
          <w:tcPr>
            <w:tcW w:w="585" w:type="dxa"/>
            <w:vAlign w:val="center"/>
          </w:tcPr>
          <w:p w14:paraId="2C5D7305"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Zap.</w:t>
            </w:r>
          </w:p>
          <w:p w14:paraId="18124F0D"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16F5D1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8534479"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2D76BF3C"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F931C37"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09AE456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DA8FE3E"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572E8676" w14:textId="77777777" w:rsidR="001222F0" w:rsidRPr="00F2542F" w:rsidRDefault="001222F0"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1222F0" w:rsidRPr="00F2542F" w14:paraId="51316882" w14:textId="77777777" w:rsidTr="00CD32E8">
        <w:trPr>
          <w:cantSplit/>
          <w:trHeight w:val="368"/>
        </w:trPr>
        <w:tc>
          <w:tcPr>
            <w:tcW w:w="585" w:type="dxa"/>
            <w:vAlign w:val="bottom"/>
          </w:tcPr>
          <w:p w14:paraId="435A95A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52B473D"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6858AB66"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2CB469C2"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049FB10" w14:textId="77777777" w:rsidR="001222F0" w:rsidRPr="00E91DA0" w:rsidRDefault="001222F0"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1222F0" w:rsidRPr="00F2542F" w14:paraId="1C5B1598" w14:textId="77777777" w:rsidTr="00CD32E8">
        <w:trPr>
          <w:cantSplit/>
          <w:trHeight w:val="964"/>
        </w:trPr>
        <w:tc>
          <w:tcPr>
            <w:tcW w:w="585" w:type="dxa"/>
            <w:vAlign w:val="center"/>
          </w:tcPr>
          <w:p w14:paraId="6F8318F1" w14:textId="77777777" w:rsidR="001222F0" w:rsidRPr="00F2542F" w:rsidRDefault="001222F0"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1360CDF7" w14:textId="77777777" w:rsidR="001222F0" w:rsidRPr="001222F0" w:rsidRDefault="001222F0" w:rsidP="001222F0">
            <w:pPr>
              <w:spacing w:after="0" w:line="240" w:lineRule="auto"/>
              <w:rPr>
                <w:rFonts w:ascii="Arial" w:hAnsi="Arial" w:cs="Arial"/>
                <w:snapToGrid w:val="0"/>
                <w:sz w:val="20"/>
                <w:szCs w:val="20"/>
              </w:rPr>
            </w:pPr>
            <w:r w:rsidRPr="001222F0">
              <w:rPr>
                <w:rFonts w:ascii="Arial" w:hAnsi="Arial" w:cs="Arial"/>
                <w:snapToGrid w:val="0"/>
                <w:sz w:val="20"/>
                <w:szCs w:val="20"/>
              </w:rPr>
              <w:t xml:space="preserve">Vzdrževalni pregled "C" - izvaja se na vsakih 500 ur obratovanja stroja </w:t>
            </w:r>
          </w:p>
          <w:p w14:paraId="03CA2C50" w14:textId="77777777" w:rsidR="001222F0" w:rsidRPr="00F2542F" w:rsidRDefault="001222F0" w:rsidP="001222F0">
            <w:pPr>
              <w:spacing w:after="0" w:line="240" w:lineRule="auto"/>
              <w:rPr>
                <w:rFonts w:ascii="Arial" w:hAnsi="Arial" w:cs="Arial"/>
                <w:snapToGrid w:val="0"/>
                <w:sz w:val="20"/>
                <w:szCs w:val="20"/>
              </w:rPr>
            </w:pPr>
            <w:r w:rsidRPr="001222F0">
              <w:rPr>
                <w:rFonts w:ascii="Arial" w:hAnsi="Arial" w:cs="Arial"/>
                <w:snapToGrid w:val="0"/>
                <w:sz w:val="20"/>
                <w:szCs w:val="20"/>
              </w:rPr>
              <w:t>(zajema tudi storitve, ki so planirane za vzdrževalna pregleda "A" in "B")</w:t>
            </w:r>
          </w:p>
        </w:tc>
        <w:tc>
          <w:tcPr>
            <w:tcW w:w="2079" w:type="dxa"/>
            <w:tcBorders>
              <w:bottom w:val="single" w:sz="4" w:space="0" w:color="auto"/>
            </w:tcBorders>
            <w:shd w:val="clear" w:color="auto" w:fill="BFBFBF" w:themeFill="background1" w:themeFillShade="BF"/>
          </w:tcPr>
          <w:p w14:paraId="7E12B9A6" w14:textId="77777777" w:rsidR="001222F0" w:rsidRDefault="001222F0"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F69052D" w14:textId="77777777" w:rsidR="001222F0" w:rsidRDefault="001222F0" w:rsidP="00CD32E8">
            <w:pPr>
              <w:spacing w:after="0" w:line="240" w:lineRule="auto"/>
              <w:jc w:val="center"/>
              <w:rPr>
                <w:rFonts w:ascii="Arial" w:hAnsi="Arial" w:cs="Arial"/>
                <w:i/>
                <w:sz w:val="12"/>
                <w:szCs w:val="20"/>
              </w:rPr>
            </w:pPr>
            <w:r>
              <w:rPr>
                <w:rFonts w:ascii="Arial" w:hAnsi="Arial" w:cs="Arial"/>
                <w:i/>
                <w:sz w:val="12"/>
                <w:szCs w:val="20"/>
              </w:rPr>
              <w:t>50 %</w:t>
            </w:r>
          </w:p>
          <w:p w14:paraId="6AF84A2A" w14:textId="77777777" w:rsidR="001222F0" w:rsidRPr="002443E0" w:rsidRDefault="001222F0"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52421DA6"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4D7854D4"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07674472" w14:textId="77777777" w:rsidTr="00CD32E8">
        <w:trPr>
          <w:cantSplit/>
          <w:trHeight w:val="964"/>
        </w:trPr>
        <w:tc>
          <w:tcPr>
            <w:tcW w:w="585" w:type="dxa"/>
            <w:vAlign w:val="center"/>
          </w:tcPr>
          <w:p w14:paraId="6D58341E"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6BD4632C" w14:textId="77777777" w:rsidR="001222F0" w:rsidRPr="001222F0" w:rsidRDefault="001222F0" w:rsidP="001222F0">
            <w:pPr>
              <w:spacing w:after="0" w:line="240" w:lineRule="auto"/>
              <w:rPr>
                <w:rFonts w:ascii="Arial" w:hAnsi="Arial" w:cs="Arial"/>
                <w:snapToGrid w:val="0"/>
                <w:color w:val="000000" w:themeColor="text1"/>
                <w:sz w:val="20"/>
                <w:szCs w:val="20"/>
              </w:rPr>
            </w:pPr>
            <w:r w:rsidRPr="001222F0">
              <w:rPr>
                <w:rFonts w:ascii="Arial" w:hAnsi="Arial" w:cs="Arial"/>
                <w:snapToGrid w:val="0"/>
                <w:color w:val="000000" w:themeColor="text1"/>
                <w:sz w:val="20"/>
                <w:szCs w:val="20"/>
              </w:rPr>
              <w:t>Vzdrževalni pregled "D" - izvaja se na vsakih 1.000 ur obratovanja stroja</w:t>
            </w:r>
          </w:p>
          <w:p w14:paraId="4DED8DFD" w14:textId="77777777" w:rsidR="001222F0" w:rsidRPr="004B6825" w:rsidRDefault="001222F0" w:rsidP="001222F0">
            <w:pPr>
              <w:spacing w:after="0" w:line="240" w:lineRule="auto"/>
              <w:rPr>
                <w:rFonts w:ascii="Arial" w:hAnsi="Arial" w:cs="Arial"/>
                <w:snapToGrid w:val="0"/>
                <w:color w:val="000000" w:themeColor="text1"/>
                <w:sz w:val="20"/>
                <w:szCs w:val="20"/>
              </w:rPr>
            </w:pPr>
            <w:r w:rsidRPr="001222F0">
              <w:rPr>
                <w:rFonts w:ascii="Arial" w:hAnsi="Arial" w:cs="Arial"/>
                <w:snapToGrid w:val="0"/>
                <w:color w:val="000000" w:themeColor="text1"/>
                <w:sz w:val="20"/>
                <w:szCs w:val="20"/>
              </w:rPr>
              <w:t>(zajema tudi storitve, ki so planirane za vzdrževalne preglede "A", "B" in "C")</w:t>
            </w:r>
          </w:p>
        </w:tc>
        <w:tc>
          <w:tcPr>
            <w:tcW w:w="2079" w:type="dxa"/>
            <w:tcBorders>
              <w:bottom w:val="single" w:sz="4" w:space="0" w:color="auto"/>
            </w:tcBorders>
            <w:shd w:val="clear" w:color="auto" w:fill="BFBFBF" w:themeFill="background1" w:themeFillShade="BF"/>
          </w:tcPr>
          <w:p w14:paraId="2D6CF841"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487CAB2E" w14:textId="77777777" w:rsidR="001222F0" w:rsidRPr="004B6825"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25</w:t>
            </w:r>
            <w:r w:rsidRPr="004B6825">
              <w:rPr>
                <w:rFonts w:ascii="Arial" w:hAnsi="Arial" w:cs="Arial"/>
                <w:i/>
                <w:color w:val="000000" w:themeColor="text1"/>
                <w:sz w:val="12"/>
                <w:szCs w:val="20"/>
              </w:rPr>
              <w:t xml:space="preserve"> %</w:t>
            </w:r>
          </w:p>
          <w:p w14:paraId="71BFEE2E" w14:textId="77777777" w:rsidR="001222F0" w:rsidRPr="004B6825" w:rsidRDefault="001222F0"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6B215F2F"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7A4D6D4E"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r w:rsidR="001222F0" w:rsidRPr="004B6825" w14:paraId="3B9FC287" w14:textId="77777777" w:rsidTr="00CD32E8">
        <w:trPr>
          <w:cantSplit/>
          <w:trHeight w:val="876"/>
        </w:trPr>
        <w:tc>
          <w:tcPr>
            <w:tcW w:w="585" w:type="dxa"/>
            <w:vAlign w:val="center"/>
          </w:tcPr>
          <w:p w14:paraId="1FB98DAD" w14:textId="77777777" w:rsidR="001222F0" w:rsidRPr="004B6825" w:rsidRDefault="001222F0"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2C7CEB88" w14:textId="450B2122" w:rsidR="001222F0" w:rsidRPr="001222F0" w:rsidRDefault="001222F0" w:rsidP="001222F0">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sidRPr="001222F0">
              <w:rPr>
                <w:rFonts w:ascii="Arial" w:eastAsia="Times New Roman" w:hAnsi="Arial" w:cs="Arial"/>
                <w:color w:val="000000" w:themeColor="text1"/>
                <w:sz w:val="20"/>
                <w:szCs w:val="20"/>
              </w:rPr>
              <w:t xml:space="preserve">Vzdrževalni pregled "E" - izvaja se na vsakih </w:t>
            </w:r>
            <w:r w:rsidR="00A92324">
              <w:rPr>
                <w:rFonts w:ascii="Arial" w:eastAsia="Times New Roman" w:hAnsi="Arial" w:cs="Arial"/>
                <w:color w:val="000000" w:themeColor="text1"/>
                <w:sz w:val="20"/>
                <w:szCs w:val="20"/>
              </w:rPr>
              <w:t>2</w:t>
            </w:r>
            <w:r w:rsidRPr="001222F0">
              <w:rPr>
                <w:rFonts w:ascii="Arial" w:eastAsia="Times New Roman" w:hAnsi="Arial" w:cs="Arial"/>
                <w:color w:val="000000" w:themeColor="text1"/>
                <w:sz w:val="20"/>
                <w:szCs w:val="20"/>
              </w:rPr>
              <w:t>.000 ur obratovanja stroja</w:t>
            </w:r>
          </w:p>
          <w:p w14:paraId="4F649766" w14:textId="77777777" w:rsidR="001222F0" w:rsidRPr="00CA00B3" w:rsidRDefault="001222F0" w:rsidP="001222F0">
            <w:pPr>
              <w:widowControl w:val="0"/>
              <w:spacing w:after="0" w:line="240" w:lineRule="auto"/>
              <w:rPr>
                <w:rFonts w:ascii="Arial" w:eastAsia="Times New Roman" w:hAnsi="Arial" w:cs="Arial"/>
                <w:color w:val="000000" w:themeColor="text1"/>
                <w:sz w:val="20"/>
                <w:szCs w:val="20"/>
              </w:rPr>
            </w:pPr>
            <w:r w:rsidRPr="001222F0">
              <w:rPr>
                <w:rFonts w:ascii="Arial" w:eastAsia="Times New Roman" w:hAnsi="Arial" w:cs="Arial"/>
                <w:color w:val="000000" w:themeColor="text1"/>
                <w:sz w:val="20"/>
                <w:szCs w:val="20"/>
              </w:rPr>
              <w:t>(zajema tudi storitve, ki so planirane za vzdrževalne preglede "A", "B", "C" in "D")</w:t>
            </w:r>
          </w:p>
        </w:tc>
        <w:tc>
          <w:tcPr>
            <w:tcW w:w="2079" w:type="dxa"/>
            <w:shd w:val="clear" w:color="auto" w:fill="BFBFBF" w:themeFill="background1" w:themeFillShade="BF"/>
          </w:tcPr>
          <w:p w14:paraId="6110F979" w14:textId="77777777" w:rsidR="001222F0" w:rsidRPr="004B6825" w:rsidRDefault="001222F0"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633F737E" w14:textId="77777777" w:rsidR="001222F0" w:rsidRDefault="001222F0"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25 </w:t>
            </w:r>
            <w:r w:rsidRPr="004B6825">
              <w:rPr>
                <w:rFonts w:ascii="Arial" w:hAnsi="Arial" w:cs="Arial"/>
                <w:i/>
                <w:color w:val="000000" w:themeColor="text1"/>
                <w:sz w:val="12"/>
                <w:szCs w:val="20"/>
              </w:rPr>
              <w:t>%</w:t>
            </w:r>
          </w:p>
          <w:p w14:paraId="143E8F21" w14:textId="77777777" w:rsidR="001222F0" w:rsidRPr="004B6825" w:rsidRDefault="001222F0"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3F059D1C"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556916E2" w14:textId="77777777" w:rsidR="001222F0" w:rsidRPr="006D2A84" w:rsidRDefault="001222F0" w:rsidP="00CD32E8">
            <w:pPr>
              <w:spacing w:after="0" w:line="288" w:lineRule="auto"/>
              <w:jc w:val="center"/>
              <w:rPr>
                <w:rFonts w:ascii="Arial" w:hAnsi="Arial" w:cs="Arial"/>
                <w:b/>
                <w:snapToGrid w:val="0"/>
                <w:color w:val="000000" w:themeColor="text1"/>
                <w:sz w:val="24"/>
                <w:szCs w:val="20"/>
              </w:rPr>
            </w:pPr>
          </w:p>
        </w:tc>
      </w:tr>
    </w:tbl>
    <w:p w14:paraId="7AF69A7E" w14:textId="043111C3" w:rsidR="001222F0" w:rsidRDefault="001222F0" w:rsidP="001222F0">
      <w:pPr>
        <w:tabs>
          <w:tab w:val="left" w:pos="6237"/>
        </w:tabs>
        <w:jc w:val="both"/>
        <w:rPr>
          <w:rFonts w:ascii="Arial" w:hAnsi="Arial" w:cs="Arial"/>
          <w:b/>
          <w:sz w:val="20"/>
          <w:szCs w:val="20"/>
        </w:rPr>
      </w:pPr>
      <w:r w:rsidRPr="001222F0">
        <w:rPr>
          <w:rFonts w:ascii="Arial" w:hAnsi="Arial" w:cs="Arial"/>
          <w:b/>
          <w:sz w:val="20"/>
          <w:szCs w:val="20"/>
        </w:rPr>
        <w:t xml:space="preserve">Storitve se izvedejo skladno z opredelitvami proizvajalca, pri tem se uporabljajo maziva, ki jih določa </w:t>
      </w:r>
      <w:r w:rsidR="00361396" w:rsidRPr="001222F0">
        <w:rPr>
          <w:rFonts w:ascii="Arial" w:hAnsi="Arial" w:cs="Arial"/>
          <w:b/>
          <w:sz w:val="20"/>
          <w:szCs w:val="20"/>
        </w:rPr>
        <w:t>proizvajalec</w:t>
      </w:r>
      <w:r w:rsidRPr="001222F0">
        <w:rPr>
          <w:rFonts w:ascii="Arial" w:hAnsi="Arial" w:cs="Arial"/>
          <w:b/>
          <w:sz w:val="20"/>
          <w:szCs w:val="20"/>
        </w:rPr>
        <w:t xml:space="preserve"> ali njim ustrezajoča druga maziva. V ponujeno ceno so vključeni vsi stroški dela, stroški vseh predvidenih nadomestnih delov, maziv in drugega potrošnega materiala, ki je predviden za izvedbo preventivne vzdrževalne storitve, stroški ekoloških taks za odstranjevanje nevarnih snovi ipd. Cena ne vključuje stroškov prevoza izvajalca(ev) vzdrževalnih storitev.</w:t>
      </w:r>
    </w:p>
    <w:p w14:paraId="0542D9CA" w14:textId="77777777" w:rsidR="00C435B3" w:rsidRPr="009C0573" w:rsidRDefault="00C435B3" w:rsidP="00C435B3">
      <w:pPr>
        <w:tabs>
          <w:tab w:val="left" w:pos="375"/>
        </w:tabs>
        <w:spacing w:after="0" w:line="240" w:lineRule="auto"/>
        <w:jc w:val="both"/>
        <w:rPr>
          <w:b/>
          <w:color w:val="000000" w:themeColor="text1"/>
          <w:szCs w:val="20"/>
        </w:rPr>
      </w:pPr>
      <w:r w:rsidRPr="009C0573">
        <w:rPr>
          <w:b/>
          <w:color w:val="000000" w:themeColor="text1"/>
          <w:szCs w:val="20"/>
        </w:rPr>
        <w:t>OPOMBA:</w:t>
      </w:r>
    </w:p>
    <w:p w14:paraId="70A9C1CB" w14:textId="77777777" w:rsidR="00C435B3" w:rsidRPr="009C0573" w:rsidRDefault="00C435B3" w:rsidP="00C435B3">
      <w:pPr>
        <w:tabs>
          <w:tab w:val="left" w:pos="375"/>
        </w:tabs>
        <w:spacing w:after="0" w:line="240" w:lineRule="auto"/>
        <w:ind w:left="360"/>
        <w:jc w:val="both"/>
        <w:rPr>
          <w:b/>
          <w:color w:val="000000" w:themeColor="text1"/>
          <w:szCs w:val="20"/>
        </w:rPr>
      </w:pPr>
      <w:r w:rsidRPr="009C0573">
        <w:rPr>
          <w:b/>
          <w:color w:val="000000" w:themeColor="text1"/>
          <w:szCs w:val="20"/>
        </w:rPr>
        <w:t>Stroški odstranitve in uničenja nevarnih odpadkov in tekočin</w:t>
      </w:r>
      <w:r>
        <w:rPr>
          <w:b/>
          <w:color w:val="000000" w:themeColor="text1"/>
          <w:szCs w:val="20"/>
        </w:rPr>
        <w:t xml:space="preserve"> niso vključeni v navedene cene,</w:t>
      </w:r>
      <w:r w:rsidRPr="009C0573">
        <w:rPr>
          <w:b/>
          <w:color w:val="000000" w:themeColor="text1"/>
          <w:szCs w:val="20"/>
        </w:rPr>
        <w:t xml:space="preserve"> ne smejo presegati 3% cene celotne storitve</w:t>
      </w:r>
      <w:r>
        <w:rPr>
          <w:b/>
          <w:color w:val="000000" w:themeColor="text1"/>
          <w:szCs w:val="20"/>
        </w:rPr>
        <w:t xml:space="preserve"> in se obračunajo za vsako posamezno naročilo kot ločena postavka</w:t>
      </w:r>
      <w:r w:rsidRPr="009C0573">
        <w:rPr>
          <w:b/>
          <w:color w:val="000000" w:themeColor="text1"/>
          <w:szCs w:val="20"/>
        </w:rPr>
        <w:t>. Odstranitev in uničenje mora biti izvedeno skladno z ekološkimi predpisi.</w:t>
      </w:r>
    </w:p>
    <w:p w14:paraId="3B7C776A"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Pr="00D2139E">
        <w:rPr>
          <w:rFonts w:ascii="Arial" w:eastAsia="Times New Roman" w:hAnsi="Arial" w:cs="Arial"/>
          <w:i/>
          <w:sz w:val="20"/>
          <w:szCs w:val="20"/>
          <w:u w:val="single"/>
        </w:rPr>
        <w:t xml:space="preserve">Kot priloga k »Predračunu« je priložena Excelova tabela – »Priloga k predračunu«. </w:t>
      </w:r>
    </w:p>
    <w:p w14:paraId="30FE024A"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1BAA9020" w14:textId="77777777" w:rsidR="00C435B3" w:rsidRPr="009C0573" w:rsidRDefault="00C435B3" w:rsidP="00C435B3">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7967DAC9" w14:textId="77777777" w:rsidR="00C435B3" w:rsidRDefault="00C435B3" w:rsidP="00C435B3">
      <w:pPr>
        <w:tabs>
          <w:tab w:val="left" w:pos="375"/>
        </w:tabs>
        <w:spacing w:line="288" w:lineRule="auto"/>
        <w:jc w:val="both"/>
        <w:rPr>
          <w:szCs w:val="20"/>
        </w:rPr>
      </w:pPr>
    </w:p>
    <w:p w14:paraId="204155F2"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8AE163"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BF5367B"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37EA45"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01232DE4"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DA4289E" w14:textId="77777777" w:rsidR="00C435B3" w:rsidRPr="00B7792D" w:rsidRDefault="00C435B3" w:rsidP="00C435B3">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5DB7165B" w14:textId="77777777" w:rsidR="00C435B3" w:rsidRDefault="00C435B3" w:rsidP="00C435B3">
      <w:pPr>
        <w:widowControl w:val="0"/>
        <w:tabs>
          <w:tab w:val="left" w:pos="375"/>
        </w:tabs>
        <w:spacing w:after="0" w:line="240" w:lineRule="auto"/>
        <w:jc w:val="both"/>
        <w:rPr>
          <w:rFonts w:ascii="Arial" w:eastAsia="Times New Roman" w:hAnsi="Arial" w:cs="Arial"/>
          <w:sz w:val="20"/>
          <w:szCs w:val="20"/>
        </w:rPr>
      </w:pPr>
    </w:p>
    <w:p w14:paraId="53E18802" w14:textId="77777777" w:rsidR="00C435B3" w:rsidRPr="001A0F3D" w:rsidRDefault="00C435B3" w:rsidP="00C435B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0E2BA499"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B563C54"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3791FD3F" w14:textId="77777777" w:rsidR="001222F0" w:rsidRDefault="001222F0" w:rsidP="001222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D34EC" w14:textId="77777777" w:rsidR="001222F0" w:rsidRPr="009522CA" w:rsidRDefault="001222F0" w:rsidP="001222F0">
      <w:pPr>
        <w:rPr>
          <w:strike/>
          <w:color w:val="FF0000"/>
        </w:rPr>
      </w:pPr>
    </w:p>
    <w:p w14:paraId="6DD4362C" w14:textId="77777777" w:rsidR="001222F0" w:rsidRPr="009522CA" w:rsidRDefault="001222F0" w:rsidP="001222F0">
      <w:pPr>
        <w:rPr>
          <w:strike/>
          <w:color w:val="FF0000"/>
        </w:rPr>
      </w:pPr>
    </w:p>
    <w:p w14:paraId="012F1A51" w14:textId="77777777" w:rsidR="005A4573" w:rsidRDefault="005A4573">
      <w:pPr>
        <w:spacing w:after="160" w:line="259" w:lineRule="auto"/>
        <w:rPr>
          <w:strike/>
          <w:color w:val="FF0000"/>
        </w:rPr>
      </w:pPr>
      <w:r>
        <w:rPr>
          <w:strike/>
          <w:color w:val="FF0000"/>
        </w:rPr>
        <w:br w:type="page"/>
      </w:r>
    </w:p>
    <w:p w14:paraId="0711514C" w14:textId="77777777" w:rsidR="005A4573" w:rsidRDefault="005A4573" w:rsidP="005A4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Pr>
          <w:rFonts w:ascii="Arial" w:eastAsia="Times New Roman" w:hAnsi="Arial" w:cs="Times New Roman"/>
          <w:b/>
          <w:szCs w:val="20"/>
        </w:rPr>
        <w:t>PREDRAČUN št. 6/6</w:t>
      </w:r>
    </w:p>
    <w:p w14:paraId="3E68891B" w14:textId="77777777" w:rsidR="005A4573" w:rsidRDefault="005A4573" w:rsidP="005A4573">
      <w:pPr>
        <w:spacing w:after="0" w:line="260" w:lineRule="atLeast"/>
        <w:rPr>
          <w:rFonts w:ascii="Arial" w:eastAsia="Times New Roman" w:hAnsi="Arial" w:cs="Arial"/>
          <w:b/>
        </w:rPr>
      </w:pPr>
      <w:r>
        <w:rPr>
          <w:rFonts w:ascii="Arial" w:eastAsia="Times New Roman" w:hAnsi="Arial" w:cs="Arial"/>
          <w:b/>
        </w:rPr>
        <w:t xml:space="preserve">MORS 178/2020-ODP -  VZDRŽEVANJE VILIČARJEV </w:t>
      </w:r>
    </w:p>
    <w:p w14:paraId="4B60B480" w14:textId="77777777" w:rsidR="005A4573" w:rsidRDefault="005A4573" w:rsidP="005A4573">
      <w:pPr>
        <w:spacing w:after="0" w:line="288" w:lineRule="auto"/>
        <w:jc w:val="both"/>
        <w:rPr>
          <w:rFonts w:ascii="Arial" w:eastAsia="Times New Roman" w:hAnsi="Arial" w:cs="Arial"/>
          <w:b/>
          <w:sz w:val="20"/>
          <w:szCs w:val="20"/>
        </w:rPr>
      </w:pPr>
    </w:p>
    <w:p w14:paraId="57F97302" w14:textId="174603A9" w:rsidR="005A4573" w:rsidRDefault="005A4573" w:rsidP="005A4573">
      <w:pPr>
        <w:shd w:val="clear" w:color="auto" w:fill="C4BC96"/>
        <w:spacing w:after="0" w:line="288" w:lineRule="auto"/>
        <w:ind w:left="1276" w:hanging="1276"/>
        <w:jc w:val="both"/>
        <w:rPr>
          <w:rFonts w:ascii="Arial" w:hAnsi="Arial" w:cs="Arial"/>
          <w:b/>
          <w:sz w:val="20"/>
          <w:szCs w:val="20"/>
        </w:rPr>
      </w:pPr>
      <w:r>
        <w:rPr>
          <w:rFonts w:ascii="Arial" w:hAnsi="Arial" w:cs="Arial"/>
          <w:b/>
        </w:rPr>
        <w:t xml:space="preserve">SKLOP </w:t>
      </w:r>
      <w:r w:rsidR="00A92324">
        <w:rPr>
          <w:rFonts w:ascii="Arial" w:hAnsi="Arial" w:cs="Arial"/>
          <w:b/>
        </w:rPr>
        <w:t>6</w:t>
      </w:r>
      <w:r>
        <w:rPr>
          <w:rFonts w:ascii="Arial" w:hAnsi="Arial" w:cs="Arial"/>
          <w:b/>
        </w:rPr>
        <w:t xml:space="preserve">: </w:t>
      </w:r>
      <w:r w:rsidRPr="005A4573">
        <w:rPr>
          <w:rFonts w:ascii="Arial" w:hAnsi="Arial" w:cs="Arial"/>
          <w:b/>
          <w:sz w:val="20"/>
          <w:szCs w:val="20"/>
        </w:rPr>
        <w:t>Vzdrževanje KOMISIONARSKI</w:t>
      </w:r>
      <w:r w:rsidR="0053603B">
        <w:rPr>
          <w:rFonts w:ascii="Arial" w:hAnsi="Arial" w:cs="Arial"/>
          <w:b/>
          <w:sz w:val="20"/>
          <w:szCs w:val="20"/>
        </w:rPr>
        <w:t>H</w:t>
      </w:r>
      <w:r w:rsidRPr="005A4573">
        <w:rPr>
          <w:rFonts w:ascii="Arial" w:hAnsi="Arial" w:cs="Arial"/>
          <w:b/>
          <w:sz w:val="20"/>
          <w:szCs w:val="20"/>
        </w:rPr>
        <w:t xml:space="preserve"> VILIČAR</w:t>
      </w:r>
      <w:r w:rsidR="0053603B">
        <w:rPr>
          <w:rFonts w:ascii="Arial" w:hAnsi="Arial" w:cs="Arial"/>
          <w:b/>
          <w:sz w:val="20"/>
          <w:szCs w:val="20"/>
        </w:rPr>
        <w:t>JEV</w:t>
      </w:r>
    </w:p>
    <w:p w14:paraId="17BDEBC5" w14:textId="77777777" w:rsidR="005A4573" w:rsidRPr="001222F0" w:rsidRDefault="005A4573" w:rsidP="005A4573">
      <w:pPr>
        <w:spacing w:after="0" w:line="288" w:lineRule="auto"/>
        <w:ind w:left="1276" w:hanging="1276"/>
        <w:jc w:val="both"/>
        <w:rPr>
          <w:rFonts w:ascii="Arial" w:hAnsi="Arial" w:cs="Arial"/>
          <w:b/>
          <w:sz w:val="20"/>
          <w:szCs w:val="20"/>
        </w:rPr>
      </w:pPr>
    </w:p>
    <w:p w14:paraId="6C0AA873" w14:textId="77777777" w:rsidR="005A4573" w:rsidRDefault="005A4573" w:rsidP="005A4573">
      <w:pPr>
        <w:spacing w:after="0" w:line="288" w:lineRule="auto"/>
        <w:jc w:val="both"/>
        <w:rPr>
          <w:rFonts w:ascii="Arial" w:eastAsia="Times New Roman" w:hAnsi="Arial" w:cs="Arial"/>
          <w:b/>
          <w:sz w:val="20"/>
          <w:szCs w:val="20"/>
        </w:rPr>
      </w:pPr>
      <w:r>
        <w:rPr>
          <w:rFonts w:ascii="Arial" w:eastAsia="Times New Roman" w:hAnsi="Arial" w:cs="Arial"/>
          <w:b/>
          <w:sz w:val="20"/>
          <w:szCs w:val="20"/>
        </w:rPr>
        <w:t>Št.:__________________, z dne:__________________</w:t>
      </w:r>
    </w:p>
    <w:p w14:paraId="6FED3358" w14:textId="77777777" w:rsidR="005A4573" w:rsidRDefault="005A4573" w:rsidP="005A4573">
      <w:pPr>
        <w:spacing w:after="0" w:line="288" w:lineRule="auto"/>
        <w:jc w:val="both"/>
        <w:rPr>
          <w:rFonts w:ascii="Arial" w:eastAsia="Times New Roman" w:hAnsi="Arial" w:cs="Arial"/>
          <w:b/>
          <w:sz w:val="20"/>
          <w:szCs w:val="20"/>
        </w:rPr>
      </w:pPr>
    </w:p>
    <w:p w14:paraId="79D7A2A3" w14:textId="77777777" w:rsidR="005A4573" w:rsidRDefault="005A4573" w:rsidP="005A4573">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5A4573" w14:paraId="2E5DA1AA"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6087482A" w14:textId="77777777" w:rsidR="005A4573" w:rsidRDefault="005A4573" w:rsidP="00CD32E8">
            <w:pPr>
              <w:pStyle w:val="BodyText31"/>
              <w:spacing w:line="276" w:lineRule="auto"/>
              <w:jc w:val="left"/>
              <w:rPr>
                <w:rFonts w:cs="Arial"/>
                <w:sz w:val="20"/>
              </w:rPr>
            </w:pPr>
            <w:r>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40E86453" w14:textId="77777777" w:rsidR="005A4573" w:rsidRDefault="005A4573" w:rsidP="00CD32E8">
            <w:pPr>
              <w:pStyle w:val="BodyText31"/>
              <w:spacing w:line="276" w:lineRule="auto"/>
              <w:jc w:val="left"/>
              <w:rPr>
                <w:rFonts w:cs="Arial"/>
                <w:sz w:val="20"/>
              </w:rPr>
            </w:pPr>
          </w:p>
        </w:tc>
      </w:tr>
      <w:tr w:rsidR="005A4573" w14:paraId="23651B80" w14:textId="77777777" w:rsidTr="00CD32E8">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590FC49B" w14:textId="77777777" w:rsidR="005A4573" w:rsidRDefault="005A4573" w:rsidP="00CD32E8">
            <w:pPr>
              <w:pStyle w:val="BodyText31"/>
              <w:spacing w:line="276" w:lineRule="auto"/>
              <w:jc w:val="left"/>
              <w:rPr>
                <w:rFonts w:cs="Arial"/>
                <w:sz w:val="20"/>
              </w:rPr>
            </w:pPr>
            <w:r>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4CF663F2" w14:textId="77777777" w:rsidR="005A4573" w:rsidRDefault="005A4573" w:rsidP="00CD32E8">
            <w:pPr>
              <w:pStyle w:val="BodyText31"/>
              <w:spacing w:line="276" w:lineRule="auto"/>
              <w:jc w:val="left"/>
              <w:rPr>
                <w:rFonts w:cs="Arial"/>
                <w:sz w:val="20"/>
              </w:rPr>
            </w:pPr>
          </w:p>
        </w:tc>
      </w:tr>
    </w:tbl>
    <w:p w14:paraId="78DCB625" w14:textId="77777777" w:rsidR="005A4573" w:rsidRDefault="005A4573" w:rsidP="005A4573">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5A4573" w:rsidRPr="00F2542F" w14:paraId="5EC91298" w14:textId="77777777" w:rsidTr="00CD32E8">
        <w:trPr>
          <w:cantSplit/>
          <w:trHeight w:val="850"/>
        </w:trPr>
        <w:tc>
          <w:tcPr>
            <w:tcW w:w="585" w:type="dxa"/>
            <w:vAlign w:val="center"/>
          </w:tcPr>
          <w:p w14:paraId="46448F92"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Zap.</w:t>
            </w:r>
          </w:p>
          <w:p w14:paraId="4F449DB1"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6627E59"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B95D726"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1E6BBD33"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264612B0"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22% DDV/uro</w:t>
            </w:r>
          </w:p>
          <w:p w14:paraId="6947B683"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7F31B1DA"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Vrednost</w:t>
            </w:r>
          </w:p>
          <w:p w14:paraId="3080F879" w14:textId="77777777" w:rsidR="005A4573" w:rsidRPr="00F2542F" w:rsidRDefault="005A4573" w:rsidP="00CD32E8">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5A4573" w:rsidRPr="00F2542F" w14:paraId="753E94A4" w14:textId="77777777" w:rsidTr="00CD32E8">
        <w:trPr>
          <w:cantSplit/>
          <w:trHeight w:val="368"/>
        </w:trPr>
        <w:tc>
          <w:tcPr>
            <w:tcW w:w="585" w:type="dxa"/>
            <w:vAlign w:val="bottom"/>
          </w:tcPr>
          <w:p w14:paraId="62DB4CD9"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22015CC"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73F0FB56"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EE71656"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0250EA71" w14:textId="77777777" w:rsidR="005A4573" w:rsidRPr="00E91DA0" w:rsidRDefault="005A4573" w:rsidP="00CD32E8">
            <w:pPr>
              <w:spacing w:after="0" w:line="240" w:lineRule="auto"/>
              <w:jc w:val="center"/>
              <w:rPr>
                <w:rFonts w:ascii="Arial" w:hAnsi="Arial" w:cs="Arial"/>
                <w:i/>
                <w:sz w:val="20"/>
                <w:szCs w:val="20"/>
              </w:rPr>
            </w:pPr>
            <w:r w:rsidRPr="00E91DA0">
              <w:rPr>
                <w:rFonts w:ascii="Arial" w:hAnsi="Arial" w:cs="Arial"/>
                <w:i/>
                <w:sz w:val="20"/>
                <w:szCs w:val="20"/>
              </w:rPr>
              <w:t>5</w:t>
            </w:r>
          </w:p>
        </w:tc>
      </w:tr>
      <w:tr w:rsidR="005A4573" w:rsidRPr="00F2542F" w14:paraId="41A60A68" w14:textId="77777777" w:rsidTr="00CD32E8">
        <w:trPr>
          <w:cantSplit/>
          <w:trHeight w:val="964"/>
        </w:trPr>
        <w:tc>
          <w:tcPr>
            <w:tcW w:w="585" w:type="dxa"/>
            <w:vAlign w:val="center"/>
          </w:tcPr>
          <w:p w14:paraId="7CD93C21" w14:textId="77777777" w:rsidR="005A4573" w:rsidRPr="00F2542F" w:rsidRDefault="005A4573" w:rsidP="00CD32E8">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bottom w:val="single" w:sz="4" w:space="0" w:color="auto"/>
            </w:tcBorders>
            <w:vAlign w:val="center"/>
          </w:tcPr>
          <w:p w14:paraId="34E4CC21" w14:textId="77777777" w:rsidR="005A4573" w:rsidRPr="00F2542F" w:rsidRDefault="005A4573" w:rsidP="00CD32E8">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w:t>
            </w:r>
          </w:p>
        </w:tc>
        <w:tc>
          <w:tcPr>
            <w:tcW w:w="2079" w:type="dxa"/>
            <w:tcBorders>
              <w:bottom w:val="single" w:sz="4" w:space="0" w:color="auto"/>
            </w:tcBorders>
            <w:shd w:val="clear" w:color="auto" w:fill="BFBFBF" w:themeFill="background1" w:themeFillShade="BF"/>
          </w:tcPr>
          <w:p w14:paraId="4877D77E" w14:textId="77777777" w:rsidR="005A4573" w:rsidRDefault="005A4573" w:rsidP="00CD32E8">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892DDE2" w14:textId="77777777" w:rsidR="005A4573" w:rsidRDefault="005A4573" w:rsidP="00CD32E8">
            <w:pPr>
              <w:spacing w:after="0" w:line="240" w:lineRule="auto"/>
              <w:jc w:val="center"/>
              <w:rPr>
                <w:rFonts w:ascii="Arial" w:hAnsi="Arial" w:cs="Arial"/>
                <w:i/>
                <w:sz w:val="12"/>
                <w:szCs w:val="20"/>
              </w:rPr>
            </w:pPr>
            <w:r>
              <w:rPr>
                <w:rFonts w:ascii="Arial" w:hAnsi="Arial" w:cs="Arial"/>
                <w:i/>
                <w:sz w:val="12"/>
                <w:szCs w:val="20"/>
              </w:rPr>
              <w:t>35 %</w:t>
            </w:r>
          </w:p>
          <w:p w14:paraId="7556EA29" w14:textId="77777777" w:rsidR="005A4573" w:rsidRPr="002443E0" w:rsidRDefault="005A4573" w:rsidP="00CD32E8">
            <w:pPr>
              <w:spacing w:before="120" w:after="0" w:line="240" w:lineRule="auto"/>
              <w:jc w:val="center"/>
              <w:rPr>
                <w:rFonts w:ascii="Arial" w:hAnsi="Arial" w:cs="Arial"/>
                <w:i/>
                <w:sz w:val="12"/>
                <w:szCs w:val="20"/>
              </w:rPr>
            </w:pPr>
          </w:p>
        </w:tc>
        <w:tc>
          <w:tcPr>
            <w:tcW w:w="2079" w:type="dxa"/>
            <w:tcBorders>
              <w:bottom w:val="single" w:sz="4" w:space="0" w:color="auto"/>
            </w:tcBorders>
            <w:vAlign w:val="center"/>
          </w:tcPr>
          <w:p w14:paraId="2262168A"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2807787D"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r w:rsidR="005A4573" w:rsidRPr="004B6825" w14:paraId="283DD1B0" w14:textId="77777777" w:rsidTr="00CD32E8">
        <w:trPr>
          <w:cantSplit/>
          <w:trHeight w:val="964"/>
        </w:trPr>
        <w:tc>
          <w:tcPr>
            <w:tcW w:w="585" w:type="dxa"/>
            <w:vAlign w:val="center"/>
          </w:tcPr>
          <w:p w14:paraId="19EA1E10" w14:textId="77777777" w:rsidR="005A4573" w:rsidRPr="004B6825" w:rsidRDefault="005A4573"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458FFCF7" w14:textId="77777777" w:rsidR="005A4573" w:rsidRPr="004B6825" w:rsidRDefault="005A4573" w:rsidP="00CD32E8">
            <w:pPr>
              <w:spacing w:after="0" w:line="240" w:lineRule="auto"/>
              <w:rPr>
                <w:rFonts w:ascii="Arial" w:hAnsi="Arial" w:cs="Arial"/>
                <w:snapToGrid w:val="0"/>
                <w:color w:val="000000" w:themeColor="text1"/>
                <w:sz w:val="20"/>
                <w:szCs w:val="20"/>
              </w:rPr>
            </w:pPr>
            <w:r w:rsidRPr="004B6825">
              <w:rPr>
                <w:rFonts w:ascii="Arial" w:hAnsi="Arial" w:cs="Arial"/>
                <w:snapToGrid w:val="0"/>
                <w:color w:val="000000" w:themeColor="text1"/>
                <w:sz w:val="20"/>
                <w:szCs w:val="20"/>
              </w:rPr>
              <w:t xml:space="preserve">Cena </w:t>
            </w:r>
            <w:r>
              <w:rPr>
                <w:rFonts w:ascii="Arial" w:hAnsi="Arial" w:cs="Arial"/>
                <w:snapToGrid w:val="0"/>
                <w:color w:val="000000" w:themeColor="text1"/>
                <w:sz w:val="20"/>
                <w:szCs w:val="20"/>
              </w:rPr>
              <w:t>maziv - skupaj</w:t>
            </w:r>
          </w:p>
        </w:tc>
        <w:tc>
          <w:tcPr>
            <w:tcW w:w="2079" w:type="dxa"/>
            <w:tcBorders>
              <w:bottom w:val="single" w:sz="4" w:space="0" w:color="auto"/>
            </w:tcBorders>
            <w:shd w:val="clear" w:color="auto" w:fill="BFBFBF" w:themeFill="background1" w:themeFillShade="BF"/>
          </w:tcPr>
          <w:p w14:paraId="3FE86F90" w14:textId="77777777" w:rsidR="005A4573" w:rsidRPr="004B6825" w:rsidRDefault="005A4573"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530CCD5D" w14:textId="77777777" w:rsidR="005A4573" w:rsidRPr="004B6825" w:rsidRDefault="005A4573"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35</w:t>
            </w:r>
            <w:r w:rsidRPr="004B6825">
              <w:rPr>
                <w:rFonts w:ascii="Arial" w:hAnsi="Arial" w:cs="Arial"/>
                <w:i/>
                <w:color w:val="000000" w:themeColor="text1"/>
                <w:sz w:val="12"/>
                <w:szCs w:val="20"/>
              </w:rPr>
              <w:t xml:space="preserve"> %</w:t>
            </w:r>
          </w:p>
          <w:p w14:paraId="2D2F51C3" w14:textId="77777777" w:rsidR="005A4573" w:rsidRPr="004B6825" w:rsidRDefault="005A4573" w:rsidP="00CD32E8">
            <w:pPr>
              <w:spacing w:before="120" w:after="0" w:line="288" w:lineRule="auto"/>
              <w:jc w:val="center"/>
              <w:rPr>
                <w:rFonts w:ascii="Arial" w:hAnsi="Arial" w:cs="Arial"/>
                <w:i/>
                <w:color w:val="000000" w:themeColor="text1"/>
                <w:sz w:val="12"/>
                <w:szCs w:val="20"/>
              </w:rPr>
            </w:pPr>
          </w:p>
        </w:tc>
        <w:tc>
          <w:tcPr>
            <w:tcW w:w="2079" w:type="dxa"/>
            <w:tcBorders>
              <w:bottom w:val="single" w:sz="4" w:space="0" w:color="auto"/>
            </w:tcBorders>
            <w:vAlign w:val="center"/>
          </w:tcPr>
          <w:p w14:paraId="0B606BAD"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0D0F8A6B"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r w:rsidR="005A4573" w:rsidRPr="004B6825" w14:paraId="75CFB5E0" w14:textId="77777777" w:rsidTr="00CD32E8">
        <w:trPr>
          <w:cantSplit/>
          <w:trHeight w:val="876"/>
        </w:trPr>
        <w:tc>
          <w:tcPr>
            <w:tcW w:w="585" w:type="dxa"/>
            <w:vAlign w:val="center"/>
          </w:tcPr>
          <w:p w14:paraId="66A203DC" w14:textId="77777777" w:rsidR="005A4573" w:rsidRPr="004B6825" w:rsidRDefault="005A4573" w:rsidP="00CD32E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707AEE3A" w14:textId="77777777" w:rsidR="005A4573" w:rsidRPr="00CA00B3" w:rsidRDefault="005A4573" w:rsidP="00CD32E8">
            <w:pPr>
              <w:widowControl w:val="0"/>
              <w:spacing w:after="0" w:line="240" w:lineRule="auto"/>
              <w:rPr>
                <w:rFonts w:ascii="Arial" w:eastAsia="Times New Roman" w:hAnsi="Arial" w:cs="Arial"/>
                <w:color w:val="000000" w:themeColor="text1"/>
                <w:sz w:val="20"/>
                <w:szCs w:val="20"/>
              </w:rPr>
            </w:pP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Cena nadomestnih delov - skupaj</w:t>
            </w:r>
          </w:p>
        </w:tc>
        <w:tc>
          <w:tcPr>
            <w:tcW w:w="2079" w:type="dxa"/>
            <w:shd w:val="clear" w:color="auto" w:fill="BFBFBF" w:themeFill="background1" w:themeFillShade="BF"/>
          </w:tcPr>
          <w:p w14:paraId="37122912" w14:textId="77777777" w:rsidR="005A4573" w:rsidRPr="004B6825" w:rsidRDefault="005A4573" w:rsidP="00CD32E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4EBE7712" w14:textId="77777777" w:rsidR="005A4573" w:rsidRDefault="005A4573" w:rsidP="00CD32E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30 </w:t>
            </w:r>
            <w:r w:rsidRPr="004B6825">
              <w:rPr>
                <w:rFonts w:ascii="Arial" w:hAnsi="Arial" w:cs="Arial"/>
                <w:i/>
                <w:color w:val="000000" w:themeColor="text1"/>
                <w:sz w:val="12"/>
                <w:szCs w:val="20"/>
              </w:rPr>
              <w:t>%</w:t>
            </w:r>
          </w:p>
          <w:p w14:paraId="7BEADE14" w14:textId="77777777" w:rsidR="005A4573" w:rsidRPr="004B6825" w:rsidRDefault="005A4573" w:rsidP="00CD32E8">
            <w:pPr>
              <w:spacing w:before="120" w:after="0" w:line="240" w:lineRule="auto"/>
              <w:jc w:val="center"/>
              <w:rPr>
                <w:rFonts w:ascii="Arial" w:hAnsi="Arial" w:cs="Arial"/>
                <w:i/>
                <w:color w:val="000000" w:themeColor="text1"/>
                <w:sz w:val="12"/>
                <w:szCs w:val="20"/>
              </w:rPr>
            </w:pPr>
          </w:p>
        </w:tc>
        <w:tc>
          <w:tcPr>
            <w:tcW w:w="2079" w:type="dxa"/>
            <w:vAlign w:val="center"/>
          </w:tcPr>
          <w:p w14:paraId="7C569EB9"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c>
          <w:tcPr>
            <w:tcW w:w="2079" w:type="dxa"/>
            <w:vAlign w:val="center"/>
          </w:tcPr>
          <w:p w14:paraId="221409FB" w14:textId="77777777" w:rsidR="005A4573" w:rsidRPr="006D2A84" w:rsidRDefault="005A4573" w:rsidP="00CD32E8">
            <w:pPr>
              <w:spacing w:after="0" w:line="288" w:lineRule="auto"/>
              <w:jc w:val="center"/>
              <w:rPr>
                <w:rFonts w:ascii="Arial" w:hAnsi="Arial" w:cs="Arial"/>
                <w:b/>
                <w:snapToGrid w:val="0"/>
                <w:color w:val="000000" w:themeColor="text1"/>
                <w:sz w:val="24"/>
                <w:szCs w:val="20"/>
              </w:rPr>
            </w:pPr>
          </w:p>
        </w:tc>
      </w:tr>
    </w:tbl>
    <w:p w14:paraId="3C814E75" w14:textId="77777777" w:rsidR="005A4573" w:rsidRDefault="005A4573" w:rsidP="005A4573">
      <w:pPr>
        <w:tabs>
          <w:tab w:val="left" w:pos="6237"/>
        </w:tabs>
        <w:jc w:val="both"/>
        <w:rPr>
          <w:rFonts w:ascii="Arial" w:hAnsi="Arial" w:cs="Arial"/>
          <w:b/>
          <w:sz w:val="20"/>
          <w:szCs w:val="20"/>
        </w:rPr>
      </w:pPr>
    </w:p>
    <w:p w14:paraId="744C13E6" w14:textId="77777777" w:rsidR="00C435B3" w:rsidRPr="009C0573" w:rsidRDefault="00C435B3" w:rsidP="00C435B3">
      <w:pPr>
        <w:tabs>
          <w:tab w:val="left" w:pos="375"/>
        </w:tabs>
        <w:spacing w:after="0" w:line="240" w:lineRule="auto"/>
        <w:jc w:val="both"/>
        <w:rPr>
          <w:b/>
          <w:color w:val="000000" w:themeColor="text1"/>
          <w:szCs w:val="20"/>
        </w:rPr>
      </w:pPr>
      <w:r w:rsidRPr="009C0573">
        <w:rPr>
          <w:b/>
          <w:color w:val="000000" w:themeColor="text1"/>
          <w:szCs w:val="20"/>
        </w:rPr>
        <w:t>OPOMBA:</w:t>
      </w:r>
    </w:p>
    <w:p w14:paraId="25A45039" w14:textId="77777777" w:rsidR="00C435B3" w:rsidRPr="009C0573" w:rsidRDefault="00C435B3" w:rsidP="00C435B3">
      <w:pPr>
        <w:tabs>
          <w:tab w:val="left" w:pos="375"/>
        </w:tabs>
        <w:spacing w:after="0" w:line="240" w:lineRule="auto"/>
        <w:ind w:left="360"/>
        <w:jc w:val="both"/>
        <w:rPr>
          <w:b/>
          <w:color w:val="000000" w:themeColor="text1"/>
          <w:szCs w:val="20"/>
        </w:rPr>
      </w:pPr>
      <w:r w:rsidRPr="009C0573">
        <w:rPr>
          <w:b/>
          <w:color w:val="000000" w:themeColor="text1"/>
          <w:szCs w:val="20"/>
        </w:rPr>
        <w:t>Stroški odstranitve in uničenja nevarnih odpadkov in tekočin</w:t>
      </w:r>
      <w:r>
        <w:rPr>
          <w:b/>
          <w:color w:val="000000" w:themeColor="text1"/>
          <w:szCs w:val="20"/>
        </w:rPr>
        <w:t xml:space="preserve"> niso vključeni v navedene cene,</w:t>
      </w:r>
      <w:r w:rsidRPr="009C0573">
        <w:rPr>
          <w:b/>
          <w:color w:val="000000" w:themeColor="text1"/>
          <w:szCs w:val="20"/>
        </w:rPr>
        <w:t xml:space="preserve"> ne smejo presegati 3% cene celotne storitve</w:t>
      </w:r>
      <w:r>
        <w:rPr>
          <w:b/>
          <w:color w:val="000000" w:themeColor="text1"/>
          <w:szCs w:val="20"/>
        </w:rPr>
        <w:t xml:space="preserve"> in se obračunajo za vsako posamezno naročilo kot ločena postavka</w:t>
      </w:r>
      <w:r w:rsidRPr="009C0573">
        <w:rPr>
          <w:b/>
          <w:color w:val="000000" w:themeColor="text1"/>
          <w:szCs w:val="20"/>
        </w:rPr>
        <w:t>. Odstranitev in uničenje mora biti izvedeno skladno z ekološkimi predpisi.</w:t>
      </w:r>
    </w:p>
    <w:p w14:paraId="2BA66350"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9C0573">
        <w:rPr>
          <w:rFonts w:ascii="Arial" w:eastAsia="Times New Roman" w:hAnsi="Arial" w:cs="Arial"/>
          <w:i/>
          <w:color w:val="000000" w:themeColor="text1"/>
          <w:sz w:val="20"/>
          <w:szCs w:val="20"/>
          <w:u w:val="single"/>
        </w:rPr>
        <w:t xml:space="preserve">Opozorilo: </w:t>
      </w:r>
      <w:r w:rsidRPr="00D2139E">
        <w:rPr>
          <w:rFonts w:ascii="Arial" w:eastAsia="Times New Roman" w:hAnsi="Arial" w:cs="Arial"/>
          <w:i/>
          <w:sz w:val="20"/>
          <w:szCs w:val="20"/>
          <w:u w:val="single"/>
        </w:rPr>
        <w:t xml:space="preserve">Kot priloga k »Predračunu« je priložena Excelova tabela – »Priloga k predračunu«. </w:t>
      </w:r>
    </w:p>
    <w:p w14:paraId="293CCE47" w14:textId="77777777" w:rsidR="00C435B3" w:rsidRPr="00D2139E" w:rsidRDefault="00C435B3" w:rsidP="00C435B3">
      <w:pPr>
        <w:spacing w:after="0" w:line="260" w:lineRule="atLeast"/>
        <w:ind w:left="360"/>
        <w:contextualSpacing/>
        <w:jc w:val="both"/>
        <w:rPr>
          <w:rFonts w:ascii="Arial" w:eastAsia="Times New Roman" w:hAnsi="Arial" w:cs="Arial"/>
          <w:i/>
          <w:sz w:val="20"/>
          <w:szCs w:val="20"/>
          <w:u w:val="single"/>
        </w:rPr>
      </w:pPr>
      <w:r w:rsidRPr="00D2139E">
        <w:rPr>
          <w:rFonts w:ascii="Arial" w:eastAsia="Times New Roman" w:hAnsi="Arial" w:cs="Arial"/>
          <w:i/>
          <w:sz w:val="20"/>
          <w:szCs w:val="20"/>
          <w:u w:val="single"/>
        </w:rPr>
        <w:t>Ponudnik mora poleg cen v obrazcu »Predračun«, izpolniti še »Prilogo k predračunu« (Excel) v stolpcu "Cena – na enoto/storitev - v € brez DDV"</w:t>
      </w:r>
      <w:r>
        <w:rPr>
          <w:rFonts w:ascii="Arial" w:eastAsia="Times New Roman" w:hAnsi="Arial" w:cs="Arial"/>
          <w:i/>
          <w:sz w:val="20"/>
          <w:szCs w:val="20"/>
          <w:u w:val="single"/>
        </w:rPr>
        <w:t xml:space="preserve"> in pri sklopu 6 točen opis sredstva, ki ga bo ponudil (obarvano zeleno). </w:t>
      </w:r>
      <w:r w:rsidRPr="00D2139E">
        <w:rPr>
          <w:rFonts w:ascii="Arial" w:eastAsia="Times New Roman" w:hAnsi="Arial" w:cs="Arial"/>
          <w:i/>
          <w:sz w:val="20"/>
          <w:szCs w:val="20"/>
          <w:u w:val="single"/>
        </w:rPr>
        <w:t xml:space="preserve">Skupen seštevek cen za posamezen kriterij, pri posameznem sklopu (obarvan modro v »Prilogi k predračunu« (Excel)), mora ponudnik smiselno prepisati v »Predračun«. </w:t>
      </w:r>
    </w:p>
    <w:p w14:paraId="1CC247F2" w14:textId="77777777" w:rsidR="00C435B3" w:rsidRPr="009C0573" w:rsidRDefault="00C435B3" w:rsidP="00C435B3">
      <w:pPr>
        <w:spacing w:after="0" w:line="260" w:lineRule="atLeast"/>
        <w:ind w:left="360"/>
        <w:contextualSpacing/>
        <w:jc w:val="both"/>
        <w:rPr>
          <w:rFonts w:ascii="Arial" w:eastAsia="Times New Roman" w:hAnsi="Arial" w:cs="Arial"/>
          <w:i/>
          <w:color w:val="000000" w:themeColor="text1"/>
          <w:sz w:val="20"/>
          <w:szCs w:val="20"/>
          <w:u w:val="single"/>
        </w:rPr>
      </w:pPr>
      <w:r w:rsidRPr="00D2139E">
        <w:rPr>
          <w:rFonts w:ascii="Arial" w:eastAsia="Calibri" w:hAnsi="Arial" w:cs="Arial"/>
          <w:b/>
          <w:sz w:val="20"/>
          <w:szCs w:val="20"/>
          <w:u w:val="single"/>
        </w:rPr>
        <w:t>V primeru razhajanj podatkov v »Predračunu« in podatki v »Prilogi k predračunu« kot veljavni štejejo podatki v »Prilogi k predračunu«.</w:t>
      </w:r>
    </w:p>
    <w:p w14:paraId="644ED3B2" w14:textId="77777777" w:rsidR="00C435B3" w:rsidRDefault="00C435B3" w:rsidP="00C435B3">
      <w:pPr>
        <w:tabs>
          <w:tab w:val="left" w:pos="375"/>
        </w:tabs>
        <w:spacing w:line="288" w:lineRule="auto"/>
        <w:jc w:val="both"/>
        <w:rPr>
          <w:szCs w:val="20"/>
        </w:rPr>
      </w:pPr>
    </w:p>
    <w:p w14:paraId="3F1C4A20"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B548E22"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5DD8665"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E799494"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945BAF8"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322A7B1" w14:textId="77777777" w:rsidR="00C435B3" w:rsidRPr="00B7792D" w:rsidRDefault="00C435B3" w:rsidP="00C435B3">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538804D8" w14:textId="77777777" w:rsidR="00C435B3" w:rsidRDefault="00C435B3" w:rsidP="00C435B3">
      <w:pPr>
        <w:widowControl w:val="0"/>
        <w:tabs>
          <w:tab w:val="left" w:pos="375"/>
        </w:tabs>
        <w:spacing w:after="0" w:line="240" w:lineRule="auto"/>
        <w:jc w:val="both"/>
        <w:rPr>
          <w:rFonts w:ascii="Arial" w:eastAsia="Times New Roman" w:hAnsi="Arial" w:cs="Arial"/>
          <w:sz w:val="20"/>
          <w:szCs w:val="20"/>
        </w:rPr>
      </w:pPr>
    </w:p>
    <w:p w14:paraId="242EC09E" w14:textId="77777777" w:rsidR="00C435B3" w:rsidRPr="001A0F3D" w:rsidRDefault="00C435B3" w:rsidP="00C435B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0A02153"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A2B4246" w14:textId="77777777" w:rsidR="00C435B3" w:rsidRDefault="00C435B3" w:rsidP="00C43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in znaša _____________ EUR brez DDV in ____________ EUR z DDV. </w:t>
      </w:r>
    </w:p>
    <w:p w14:paraId="44AE73C5" w14:textId="77777777" w:rsidR="005A4573" w:rsidRDefault="005A4573" w:rsidP="005A45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39C34CA" w14:textId="77777777" w:rsidR="005A4573" w:rsidRPr="009522CA" w:rsidRDefault="005A4573" w:rsidP="005A4573">
      <w:pPr>
        <w:rPr>
          <w:strike/>
          <w:color w:val="FF0000"/>
        </w:rPr>
      </w:pPr>
    </w:p>
    <w:p w14:paraId="4AA21C9F" w14:textId="77777777" w:rsidR="006B247A" w:rsidRPr="009522CA" w:rsidRDefault="006B247A" w:rsidP="009522CA">
      <w:pPr>
        <w:rPr>
          <w:strike/>
          <w:color w:val="FF0000"/>
        </w:rPr>
      </w:pPr>
    </w:p>
    <w:sectPr w:rsidR="006B247A" w:rsidRPr="009522CA" w:rsidSect="00CA00B3">
      <w:footerReference w:type="default" r:id="rId7"/>
      <w:pgSz w:w="16838" w:h="11906" w:orient="landscape"/>
      <w:pgMar w:top="1304" w:right="1077"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02067" w14:textId="77777777" w:rsidR="005A4573" w:rsidRDefault="005A4573" w:rsidP="005A4573">
      <w:pPr>
        <w:spacing w:after="0" w:line="240" w:lineRule="auto"/>
      </w:pPr>
      <w:r>
        <w:separator/>
      </w:r>
    </w:p>
  </w:endnote>
  <w:endnote w:type="continuationSeparator" w:id="0">
    <w:p w14:paraId="053178A8" w14:textId="77777777" w:rsidR="005A4573" w:rsidRDefault="005A4573" w:rsidP="005A4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AAD9" w14:textId="4F41BD5A" w:rsidR="005A4573" w:rsidRDefault="005A4573" w:rsidP="005A457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90061">
      <w:rPr>
        <w:rStyle w:val="tevilkastrani"/>
        <w:noProof/>
      </w:rPr>
      <w:t>2</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D90061">
      <w:rPr>
        <w:rStyle w:val="tevilkastrani"/>
        <w:noProof/>
      </w:rPr>
      <w:t>12</w:t>
    </w:r>
    <w:r>
      <w:rPr>
        <w:rStyle w:val="tevilkastrani"/>
      </w:rPr>
      <w:fldChar w:fldCharType="end"/>
    </w:r>
  </w:p>
  <w:p w14:paraId="7F601DF8" w14:textId="77777777" w:rsidR="005A4573" w:rsidRPr="001E2392" w:rsidRDefault="005A4573" w:rsidP="005A4573">
    <w:pPr>
      <w:pStyle w:val="Noga"/>
      <w:jc w:val="center"/>
      <w:rPr>
        <w:lang w:val="pl-PL"/>
      </w:rPr>
    </w:pPr>
  </w:p>
  <w:p w14:paraId="256ABCD0" w14:textId="77777777" w:rsidR="005A4573" w:rsidRDefault="005A45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14980" w14:textId="77777777" w:rsidR="005A4573" w:rsidRDefault="005A4573" w:rsidP="005A4573">
      <w:pPr>
        <w:spacing w:after="0" w:line="240" w:lineRule="auto"/>
      </w:pPr>
      <w:r>
        <w:separator/>
      </w:r>
    </w:p>
  </w:footnote>
  <w:footnote w:type="continuationSeparator" w:id="0">
    <w:p w14:paraId="243DA23F" w14:textId="77777777" w:rsidR="005A4573" w:rsidRDefault="005A4573" w:rsidP="005A4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4382F"/>
    <w:multiLevelType w:val="hybridMultilevel"/>
    <w:tmpl w:val="52421528"/>
    <w:lvl w:ilvl="0" w:tplc="E3DAA46C">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3D9"/>
    <w:rsid w:val="000F3D73"/>
    <w:rsid w:val="001109F5"/>
    <w:rsid w:val="001222F0"/>
    <w:rsid w:val="001A0702"/>
    <w:rsid w:val="002E6091"/>
    <w:rsid w:val="00361396"/>
    <w:rsid w:val="00462411"/>
    <w:rsid w:val="004B6825"/>
    <w:rsid w:val="0053603B"/>
    <w:rsid w:val="005A4573"/>
    <w:rsid w:val="005D4AA6"/>
    <w:rsid w:val="00604417"/>
    <w:rsid w:val="00623070"/>
    <w:rsid w:val="006B247A"/>
    <w:rsid w:val="006D2A84"/>
    <w:rsid w:val="007822F2"/>
    <w:rsid w:val="008243D9"/>
    <w:rsid w:val="009169DB"/>
    <w:rsid w:val="009522CA"/>
    <w:rsid w:val="009873BC"/>
    <w:rsid w:val="009B4FCB"/>
    <w:rsid w:val="009C0573"/>
    <w:rsid w:val="00A15AC5"/>
    <w:rsid w:val="00A92324"/>
    <w:rsid w:val="00AB052D"/>
    <w:rsid w:val="00AD249D"/>
    <w:rsid w:val="00B54571"/>
    <w:rsid w:val="00B739FF"/>
    <w:rsid w:val="00C435B3"/>
    <w:rsid w:val="00C43A6E"/>
    <w:rsid w:val="00CA00B3"/>
    <w:rsid w:val="00CC2F2F"/>
    <w:rsid w:val="00CF0B06"/>
    <w:rsid w:val="00D527BC"/>
    <w:rsid w:val="00D75C86"/>
    <w:rsid w:val="00D90061"/>
    <w:rsid w:val="00E17BD9"/>
    <w:rsid w:val="00E66404"/>
    <w:rsid w:val="00EC6870"/>
    <w:rsid w:val="00F85DB7"/>
    <w:rsid w:val="00FC6178"/>
    <w:rsid w:val="00FE7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8DFD"/>
  <w15:docId w15:val="{79B342B5-AED1-4ACC-BBFC-0CF6FBD7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43D9"/>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Odstavekseznama">
    <w:name w:val="List Paragraph"/>
    <w:basedOn w:val="Navaden"/>
    <w:uiPriority w:val="34"/>
    <w:qFormat/>
    <w:rsid w:val="000F3D73"/>
    <w:pPr>
      <w:ind w:left="720"/>
      <w:contextualSpacing/>
    </w:pPr>
  </w:style>
  <w:style w:type="character" w:styleId="Pripombasklic">
    <w:name w:val="annotation reference"/>
    <w:basedOn w:val="Privzetapisavaodstavka"/>
    <w:uiPriority w:val="99"/>
    <w:semiHidden/>
    <w:unhideWhenUsed/>
    <w:rsid w:val="00FE7E5E"/>
    <w:rPr>
      <w:sz w:val="16"/>
      <w:szCs w:val="16"/>
    </w:rPr>
  </w:style>
  <w:style w:type="paragraph" w:styleId="Pripombabesedilo">
    <w:name w:val="annotation text"/>
    <w:basedOn w:val="Navaden"/>
    <w:link w:val="PripombabesediloZnak"/>
    <w:uiPriority w:val="99"/>
    <w:semiHidden/>
    <w:unhideWhenUsed/>
    <w:rsid w:val="00FE7E5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E7E5E"/>
    <w:rPr>
      <w:sz w:val="20"/>
      <w:szCs w:val="20"/>
    </w:rPr>
  </w:style>
  <w:style w:type="paragraph" w:styleId="Zadevapripombe">
    <w:name w:val="annotation subject"/>
    <w:basedOn w:val="Pripombabesedilo"/>
    <w:next w:val="Pripombabesedilo"/>
    <w:link w:val="ZadevapripombeZnak"/>
    <w:uiPriority w:val="99"/>
    <w:semiHidden/>
    <w:unhideWhenUsed/>
    <w:rsid w:val="00FE7E5E"/>
    <w:rPr>
      <w:b/>
      <w:bCs/>
    </w:rPr>
  </w:style>
  <w:style w:type="character" w:customStyle="1" w:styleId="ZadevapripombeZnak">
    <w:name w:val="Zadeva pripombe Znak"/>
    <w:basedOn w:val="PripombabesediloZnak"/>
    <w:link w:val="Zadevapripombe"/>
    <w:uiPriority w:val="99"/>
    <w:semiHidden/>
    <w:rsid w:val="00FE7E5E"/>
    <w:rPr>
      <w:b/>
      <w:bCs/>
      <w:sz w:val="20"/>
      <w:szCs w:val="20"/>
    </w:rPr>
  </w:style>
  <w:style w:type="paragraph" w:styleId="Besedilooblaka">
    <w:name w:val="Balloon Text"/>
    <w:basedOn w:val="Navaden"/>
    <w:link w:val="BesedilooblakaZnak"/>
    <w:uiPriority w:val="99"/>
    <w:semiHidden/>
    <w:unhideWhenUsed/>
    <w:rsid w:val="00FE7E5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7E5E"/>
    <w:rPr>
      <w:rFonts w:ascii="Segoe UI" w:hAnsi="Segoe UI" w:cs="Segoe UI"/>
      <w:sz w:val="18"/>
      <w:szCs w:val="18"/>
    </w:rPr>
  </w:style>
  <w:style w:type="paragraph" w:styleId="Glava">
    <w:name w:val="header"/>
    <w:basedOn w:val="Navaden"/>
    <w:link w:val="GlavaZnak"/>
    <w:uiPriority w:val="99"/>
    <w:unhideWhenUsed/>
    <w:rsid w:val="005A4573"/>
    <w:pPr>
      <w:tabs>
        <w:tab w:val="center" w:pos="4536"/>
        <w:tab w:val="right" w:pos="9072"/>
      </w:tabs>
      <w:spacing w:after="0" w:line="240" w:lineRule="auto"/>
    </w:pPr>
  </w:style>
  <w:style w:type="character" w:customStyle="1" w:styleId="GlavaZnak">
    <w:name w:val="Glava Znak"/>
    <w:basedOn w:val="Privzetapisavaodstavka"/>
    <w:link w:val="Glava"/>
    <w:uiPriority w:val="99"/>
    <w:rsid w:val="005A4573"/>
  </w:style>
  <w:style w:type="paragraph" w:styleId="Noga">
    <w:name w:val="footer"/>
    <w:basedOn w:val="Navaden"/>
    <w:link w:val="NogaZnak"/>
    <w:unhideWhenUsed/>
    <w:rsid w:val="005A4573"/>
    <w:pPr>
      <w:tabs>
        <w:tab w:val="center" w:pos="4536"/>
        <w:tab w:val="right" w:pos="9072"/>
      </w:tabs>
      <w:spacing w:after="0" w:line="240" w:lineRule="auto"/>
    </w:pPr>
  </w:style>
  <w:style w:type="character" w:customStyle="1" w:styleId="NogaZnak">
    <w:name w:val="Noga Znak"/>
    <w:basedOn w:val="Privzetapisavaodstavka"/>
    <w:link w:val="Noga"/>
    <w:rsid w:val="005A4573"/>
  </w:style>
  <w:style w:type="character" w:styleId="tevilkastrani">
    <w:name w:val="page number"/>
    <w:basedOn w:val="Privzetapisavaodstavka"/>
    <w:rsid w:val="005A4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8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2835</Words>
  <Characters>16164</Characters>
  <Application>Microsoft Office Word</Application>
  <DocSecurity>4</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ŠKODA Anica</dc:creator>
  <cp:lastModifiedBy>BRATOVŽ Gordana</cp:lastModifiedBy>
  <cp:revision>2</cp:revision>
  <dcterms:created xsi:type="dcterms:W3CDTF">2020-11-06T08:48:00Z</dcterms:created>
  <dcterms:modified xsi:type="dcterms:W3CDTF">2020-11-06T08:48:00Z</dcterms:modified>
</cp:coreProperties>
</file>